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3448" w14:textId="77777777" w:rsidR="000B16B1" w:rsidRPr="00934055" w:rsidRDefault="000B16B1" w:rsidP="00C61C1E">
      <w:pPr>
        <w:spacing w:after="0"/>
        <w:rPr>
          <w:sz w:val="22"/>
        </w:rPr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81C93" wp14:editId="5F3D26A4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467995" cy="0"/>
                <wp:effectExtent l="0" t="0" r="2730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AADC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45pt" to="3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" strokecolor="gray" strokeweight="1.5pt">
                <v:shadow on="t" opacity="24903f" origin=",.5" offset="0,0"/>
                <w10:wrap anchorx="margin"/>
              </v:line>
            </w:pict>
          </mc:Fallback>
        </mc:AlternateContent>
      </w:r>
    </w:p>
    <w:p w14:paraId="564C8BE4" w14:textId="131E1D90" w:rsidR="00BD50FD" w:rsidRDefault="001C4763" w:rsidP="00F0713E">
      <w:pPr>
        <w:pStyle w:val="Heading1"/>
      </w:pPr>
      <w:r>
        <w:t xml:space="preserve">professional standards scheme </w:t>
      </w:r>
      <w:r w:rsidR="001C6697">
        <w:t>exemption application</w:t>
      </w:r>
    </w:p>
    <w:p w14:paraId="519F8C95" w14:textId="77777777" w:rsidR="00CD48C5" w:rsidRPr="00934055" w:rsidRDefault="00CD48C5" w:rsidP="002E67F8">
      <w:pPr>
        <w:spacing w:after="0"/>
        <w:rPr>
          <w:sz w:val="22"/>
        </w:rPr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4981" wp14:editId="4E10B13B">
                <wp:simplePos x="0" y="0"/>
                <wp:positionH relativeFrom="margin">
                  <wp:posOffset>0</wp:posOffset>
                </wp:positionH>
                <wp:positionV relativeFrom="paragraph">
                  <wp:posOffset>-64770</wp:posOffset>
                </wp:positionV>
                <wp:extent cx="1030605" cy="0"/>
                <wp:effectExtent l="0" t="19050" r="3619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D48A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5.1pt" to="81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" strokecolor="gray" strokeweight="3.25pt">
                <v:shadow on="t" opacity="24903f" origin=",.5" offset="0,0"/>
                <w10:wrap anchorx="margin"/>
              </v:line>
            </w:pict>
          </mc:Fallback>
        </mc:AlternateContent>
      </w:r>
    </w:p>
    <w:p w14:paraId="54457CE2" w14:textId="02FBE2AE" w:rsidR="001C6697" w:rsidRPr="00874BC7" w:rsidRDefault="001C6697" w:rsidP="001C66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Eligibility to apply for exemption</w:t>
      </w:r>
    </w:p>
    <w:p w14:paraId="08D4DE3E" w14:textId="296AB5E2" w:rsidR="001C6697" w:rsidRDefault="001C6697" w:rsidP="001C66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 xml:space="preserve">The Bar’s Scheme is an opt-in Scheme. </w:t>
      </w:r>
      <w:r w:rsidRPr="001C6697">
        <w:rPr>
          <w:rStyle w:val="Strong"/>
          <w:b w:val="0"/>
          <w:bCs w:val="0"/>
          <w:sz w:val="20"/>
          <w:szCs w:val="20"/>
        </w:rPr>
        <w:t>Only current Scheme members</w:t>
      </w:r>
      <w:r w:rsidR="00C964FD">
        <w:rPr>
          <w:rStyle w:val="Strong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1C6697">
        <w:rPr>
          <w:rStyle w:val="Strong"/>
          <w:b w:val="0"/>
          <w:bCs w:val="0"/>
          <w:sz w:val="20"/>
          <w:szCs w:val="20"/>
        </w:rPr>
        <w:t xml:space="preserve">are eligible to apply for an exemption from </w:t>
      </w:r>
      <w:r>
        <w:rPr>
          <w:rStyle w:val="Strong"/>
          <w:b w:val="0"/>
          <w:bCs w:val="0"/>
          <w:sz w:val="20"/>
          <w:szCs w:val="20"/>
        </w:rPr>
        <w:t xml:space="preserve">continuing to </w:t>
      </w:r>
      <w:r w:rsidRPr="001C6697">
        <w:rPr>
          <w:rStyle w:val="Strong"/>
          <w:b w:val="0"/>
          <w:bCs w:val="0"/>
          <w:sz w:val="20"/>
          <w:szCs w:val="20"/>
        </w:rPr>
        <w:t>participat</w:t>
      </w:r>
      <w:r>
        <w:rPr>
          <w:rStyle w:val="Strong"/>
          <w:b w:val="0"/>
          <w:bCs w:val="0"/>
          <w:sz w:val="20"/>
          <w:szCs w:val="20"/>
        </w:rPr>
        <w:t>e</w:t>
      </w:r>
      <w:r w:rsidRPr="001C6697">
        <w:rPr>
          <w:rStyle w:val="Strong"/>
          <w:b w:val="0"/>
          <w:bCs w:val="0"/>
          <w:sz w:val="20"/>
          <w:szCs w:val="20"/>
        </w:rPr>
        <w:t xml:space="preserve"> in the Scheme.</w:t>
      </w:r>
    </w:p>
    <w:p w14:paraId="70E11967" w14:textId="3CE915FC" w:rsidR="00423554" w:rsidRPr="002B75A6" w:rsidRDefault="001C6697" w:rsidP="001C47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line="288" w:lineRule="auto"/>
        <w:rPr>
          <w:rStyle w:val="SubtleEmphasis"/>
          <w:i w:val="0"/>
          <w:iCs w:val="0"/>
          <w:color w:val="auto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If the annual Scheme fee has been paid, it will be refunded to the member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680" w:firstRow="0" w:lastRow="0" w:firstColumn="1" w:lastColumn="0" w:noHBand="1" w:noVBand="1"/>
      </w:tblPr>
      <w:tblGrid>
        <w:gridCol w:w="1138"/>
        <w:gridCol w:w="284"/>
        <w:gridCol w:w="279"/>
        <w:gridCol w:w="1422"/>
        <w:gridCol w:w="992"/>
        <w:gridCol w:w="992"/>
        <w:gridCol w:w="280"/>
        <w:gridCol w:w="854"/>
        <w:gridCol w:w="1549"/>
      </w:tblGrid>
      <w:tr w:rsidR="00C25B30" w14:paraId="592CB736" w14:textId="77777777" w:rsidTr="0092510C">
        <w:tc>
          <w:tcPr>
            <w:tcW w:w="1422" w:type="dxa"/>
            <w:gridSpan w:val="2"/>
            <w:vAlign w:val="bottom"/>
          </w:tcPr>
          <w:p w14:paraId="06986621" w14:textId="77777777" w:rsidR="00C25B30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68" w:type="dxa"/>
            <w:gridSpan w:val="7"/>
            <w:tcBorders>
              <w:bottom w:val="dashed" w:sz="6" w:space="0" w:color="auto"/>
            </w:tcBorders>
            <w:vAlign w:val="bottom"/>
          </w:tcPr>
          <w:p w14:paraId="1F92AE12" w14:textId="77777777" w:rsidR="00C25B30" w:rsidRDefault="00C25B30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65F433BE" w14:textId="77777777" w:rsidTr="0092510C">
        <w:tc>
          <w:tcPr>
            <w:tcW w:w="1701" w:type="dxa"/>
            <w:gridSpan w:val="3"/>
            <w:vAlign w:val="bottom"/>
          </w:tcPr>
          <w:p w14:paraId="237D882F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Bar Roll No:</w:t>
            </w:r>
          </w:p>
        </w:tc>
        <w:tc>
          <w:tcPr>
            <w:tcW w:w="1422" w:type="dxa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14:paraId="21DE265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dashed" w:sz="6" w:space="0" w:color="auto"/>
            </w:tcBorders>
            <w:vAlign w:val="bottom"/>
          </w:tcPr>
          <w:p w14:paraId="62712148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683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14:paraId="2916ACE9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5C3649C8" w14:textId="77777777" w:rsidTr="0092510C">
        <w:tc>
          <w:tcPr>
            <w:tcW w:w="1422" w:type="dxa"/>
            <w:gridSpan w:val="2"/>
            <w:vAlign w:val="bottom"/>
          </w:tcPr>
          <w:p w14:paraId="6471FCB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Clerk:</w:t>
            </w:r>
          </w:p>
        </w:tc>
        <w:tc>
          <w:tcPr>
            <w:tcW w:w="1701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14:paraId="03F868D3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  <w:tc>
          <w:tcPr>
            <w:tcW w:w="2264" w:type="dxa"/>
            <w:gridSpan w:val="3"/>
            <w:tcBorders>
              <w:bottom w:val="nil"/>
            </w:tcBorders>
            <w:vAlign w:val="bottom"/>
          </w:tcPr>
          <w:p w14:paraId="6BDA1B8D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Area/s of practice:</w:t>
            </w:r>
          </w:p>
        </w:tc>
        <w:tc>
          <w:tcPr>
            <w:tcW w:w="2403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295FD334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</w:p>
        </w:tc>
      </w:tr>
      <w:tr w:rsidR="00A27AEF" w14:paraId="34F4998F" w14:textId="77777777" w:rsidTr="0092510C">
        <w:tc>
          <w:tcPr>
            <w:tcW w:w="1138" w:type="dxa"/>
            <w:tcBorders>
              <w:bottom w:val="nil"/>
            </w:tcBorders>
            <w:vAlign w:val="center"/>
          </w:tcPr>
          <w:p w14:paraId="29B959F8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>
              <w:rPr>
                <w:b/>
              </w:rPr>
              <w:t>Seniority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bottom"/>
          </w:tcPr>
          <w:p w14:paraId="46BD508A" w14:textId="572FF91B" w:rsidR="00A27AEF" w:rsidRP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  <w:sz w:val="19"/>
                <w:szCs w:val="19"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Junior (less than 15 </w:t>
            </w:r>
            <w:proofErr w:type="spellStart"/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>yrs</w:t>
            </w:r>
            <w:proofErr w:type="spellEnd"/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call</w:t>
            </w:r>
            <w:r w:rsidR="00F800C3">
              <w:rPr>
                <w:rFonts w:cs="Wingdings"/>
                <w:spacing w:val="0"/>
                <w:sz w:val="19"/>
                <w:szCs w:val="19"/>
                <w:lang w:eastAsia="en-AU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14:paraId="67C7A8FA" w14:textId="77777777" w:rsidR="00A27AEF" w:rsidRP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  <w:sz w:val="19"/>
                <w:szCs w:val="19"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>Senior Junior</w:t>
            </w:r>
          </w:p>
        </w:tc>
        <w:tc>
          <w:tcPr>
            <w:tcW w:w="1549" w:type="dxa"/>
            <w:tcBorders>
              <w:top w:val="dashed" w:sz="6" w:space="0" w:color="auto"/>
              <w:bottom w:val="nil"/>
            </w:tcBorders>
            <w:vAlign w:val="bottom"/>
          </w:tcPr>
          <w:p w14:paraId="71AA7FC5" w14:textId="77777777" w:rsidR="00A27AEF" w:rsidRDefault="00A27AEF" w:rsidP="00A27AEF">
            <w:pPr>
              <w:pStyle w:val="BodyText"/>
              <w:numPr>
                <w:ilvl w:val="0"/>
                <w:numId w:val="0"/>
              </w:numPr>
              <w:tabs>
                <w:tab w:val="left" w:pos="1418"/>
                <w:tab w:val="right" w:leader="dot" w:pos="7796"/>
              </w:tabs>
              <w:spacing w:after="0"/>
              <w:rPr>
                <w:b/>
              </w:rPr>
            </w:pPr>
            <w:r w:rsidRPr="00E73D29">
              <w:rPr>
                <w:rFonts w:ascii="Wingdings" w:hAnsi="Wingdings" w:cs="Wingdings"/>
                <w:spacing w:val="0"/>
                <w:sz w:val="32"/>
                <w:szCs w:val="32"/>
                <w:lang w:eastAsia="en-AU"/>
              </w:rPr>
              <w:t></w:t>
            </w:r>
            <w:r>
              <w:rPr>
                <w:rFonts w:cs="Wingdings"/>
                <w:spacing w:val="0"/>
                <w:sz w:val="19"/>
                <w:szCs w:val="19"/>
                <w:lang w:eastAsia="en-AU"/>
              </w:rPr>
              <w:t xml:space="preserve"> Silk</w:t>
            </w:r>
          </w:p>
        </w:tc>
      </w:tr>
    </w:tbl>
    <w:p w14:paraId="26B3D97E" w14:textId="7CF3646C" w:rsidR="001C4763" w:rsidRPr="00B17E2D" w:rsidRDefault="001C4763" w:rsidP="00B17E2D">
      <w:pPr>
        <w:pStyle w:val="BodyText"/>
        <w:spacing w:before="240" w:line="288" w:lineRule="auto"/>
        <w:rPr>
          <w:rStyle w:val="Strong"/>
          <w:b w:val="0"/>
          <w:bCs w:val="0"/>
          <w:sz w:val="20"/>
          <w:szCs w:val="20"/>
        </w:rPr>
      </w:pPr>
      <w:r w:rsidRPr="00B17E2D">
        <w:rPr>
          <w:rStyle w:val="Strong"/>
          <w:b w:val="0"/>
          <w:bCs w:val="0"/>
          <w:sz w:val="20"/>
          <w:szCs w:val="20"/>
        </w:rPr>
        <w:fldChar w:fldCharType="begin"/>
      </w:r>
      <w:r w:rsidRPr="00B17E2D">
        <w:rPr>
          <w:rStyle w:val="Strong"/>
          <w:b w:val="0"/>
          <w:bCs w:val="0"/>
          <w:sz w:val="20"/>
          <w:szCs w:val="20"/>
        </w:rPr>
        <w:instrText xml:space="preserve"> DOCPROPERTY  xSubtitle  \* MERGEFORMAT </w:instrText>
      </w:r>
      <w:r w:rsidRPr="00B17E2D">
        <w:rPr>
          <w:rStyle w:val="Strong"/>
          <w:b w:val="0"/>
          <w:bCs w:val="0"/>
          <w:sz w:val="20"/>
          <w:szCs w:val="20"/>
        </w:rPr>
        <w:fldChar w:fldCharType="end"/>
      </w:r>
      <w:bookmarkStart w:id="1" w:name="ExplanationNotes"/>
      <w:bookmarkEnd w:id="1"/>
      <w:r w:rsidRPr="00B17E2D">
        <w:rPr>
          <w:rStyle w:val="Strong"/>
          <w:b w:val="0"/>
          <w:bCs w:val="0"/>
          <w:sz w:val="20"/>
          <w:szCs w:val="20"/>
        </w:rPr>
        <w:t xml:space="preserve">I HEREBY APPLY for </w:t>
      </w:r>
      <w:r w:rsidR="001C6697">
        <w:rPr>
          <w:rStyle w:val="Strong"/>
          <w:b w:val="0"/>
          <w:bCs w:val="0"/>
          <w:sz w:val="20"/>
          <w:szCs w:val="20"/>
        </w:rPr>
        <w:t>exemption from the Bar’s Professional Standards Scheme.</w:t>
      </w:r>
    </w:p>
    <w:p w14:paraId="5CAB88BE" w14:textId="12A06D8E" w:rsidR="001C4763" w:rsidRDefault="001C6697" w:rsidP="00B17E2D">
      <w:pPr>
        <w:pStyle w:val="BodyText"/>
        <w:spacing w:after="120" w:line="288" w:lineRule="auto"/>
        <w:rPr>
          <w:b/>
          <w:bCs/>
          <w:sz w:val="20"/>
          <w:szCs w:val="20"/>
        </w:rPr>
      </w:pPr>
      <w:r w:rsidRPr="001C6697">
        <w:rPr>
          <w:b/>
          <w:bCs/>
          <w:sz w:val="20"/>
          <w:szCs w:val="20"/>
        </w:rPr>
        <w:t>Reasons for exemption application</w:t>
      </w:r>
      <w:r>
        <w:rPr>
          <w:b/>
          <w:bCs/>
          <w:sz w:val="20"/>
          <w:szCs w:val="20"/>
        </w:rPr>
        <w:t>:</w:t>
      </w:r>
    </w:p>
    <w:p w14:paraId="1D987C78" w14:textId="729361E6" w:rsidR="001C6697" w:rsidRPr="009532BE" w:rsidRDefault="008450F0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3949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1C6697" w:rsidRPr="009532BE">
        <w:rPr>
          <w:b/>
          <w:bCs/>
          <w:sz w:val="20"/>
          <w:szCs w:val="20"/>
        </w:rPr>
        <w:t>Low income</w:t>
      </w:r>
    </w:p>
    <w:p w14:paraId="45CD215F" w14:textId="63AD02E9" w:rsidR="001C6697" w:rsidRPr="009532BE" w:rsidRDefault="008450F0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101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1C6697" w:rsidRPr="009532BE">
        <w:rPr>
          <w:b/>
          <w:bCs/>
          <w:sz w:val="20"/>
          <w:szCs w:val="20"/>
        </w:rPr>
        <w:t>Financial hardship</w:t>
      </w:r>
    </w:p>
    <w:p w14:paraId="11675943" w14:textId="599C886C" w:rsidR="009532BE" w:rsidRPr="009532BE" w:rsidRDefault="008450F0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075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9532BE" w:rsidRPr="009532BE">
        <w:rPr>
          <w:b/>
          <w:bCs/>
          <w:sz w:val="20"/>
          <w:szCs w:val="20"/>
        </w:rPr>
        <w:t>I do not believe the limitation of liability is of benefit</w:t>
      </w:r>
    </w:p>
    <w:p w14:paraId="51B8DB84" w14:textId="01541CBF" w:rsidR="009532BE" w:rsidRPr="009532BE" w:rsidRDefault="008450F0" w:rsidP="009532BE">
      <w:pPr>
        <w:pStyle w:val="BodyText"/>
        <w:spacing w:after="120" w:line="288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004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B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532BE">
        <w:rPr>
          <w:b/>
          <w:bCs/>
          <w:sz w:val="20"/>
          <w:szCs w:val="20"/>
        </w:rPr>
        <w:tab/>
      </w:r>
      <w:r w:rsidR="009532BE" w:rsidRPr="009532BE">
        <w:rPr>
          <w:b/>
          <w:bCs/>
          <w:sz w:val="20"/>
          <w:szCs w:val="20"/>
        </w:rPr>
        <w:t xml:space="preserve">Other (please specify): </w:t>
      </w:r>
    </w:p>
    <w:p w14:paraId="0CA8241E" w14:textId="297E42A1" w:rsidR="009532BE" w:rsidRDefault="009532BE" w:rsidP="00843A09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88" w:lineRule="auto"/>
        <w:rPr>
          <w:b/>
          <w:bCs/>
          <w:sz w:val="20"/>
          <w:szCs w:val="20"/>
        </w:rPr>
      </w:pPr>
    </w:p>
    <w:p w14:paraId="28D7F16A" w14:textId="77777777" w:rsidR="009532BE" w:rsidRDefault="009532BE" w:rsidP="00843A09">
      <w:pPr>
        <w:pStyle w:val="BodyTe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88" w:lineRule="auto"/>
        <w:rPr>
          <w:b/>
          <w:bCs/>
          <w:sz w:val="20"/>
          <w:szCs w:val="20"/>
        </w:rPr>
      </w:pPr>
    </w:p>
    <w:p w14:paraId="5401338B" w14:textId="74B8647C" w:rsidR="001C6697" w:rsidRDefault="009532BE" w:rsidP="001C6697">
      <w:pPr>
        <w:pStyle w:val="BodyText"/>
        <w:numPr>
          <w:ilvl w:val="0"/>
          <w:numId w:val="0"/>
        </w:numPr>
        <w:spacing w:after="12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Declaration</w:t>
      </w:r>
    </w:p>
    <w:p w14:paraId="6581E64F" w14:textId="77777777" w:rsidR="00843A09" w:rsidRDefault="00843A09" w:rsidP="001C6697">
      <w:pPr>
        <w:pStyle w:val="BodyText"/>
        <w:numPr>
          <w:ilvl w:val="0"/>
          <w:numId w:val="0"/>
        </w:numPr>
        <w:spacing w:after="120" w:line="288" w:lineRule="auto"/>
      </w:pPr>
      <w:r>
        <w:t>I confirm that the information provided in this form is true and correct.</w:t>
      </w:r>
    </w:p>
    <w:p w14:paraId="2B1EBB2B" w14:textId="37B09CB9" w:rsidR="001C6697" w:rsidRPr="001C6697" w:rsidRDefault="00843A09" w:rsidP="001C6697">
      <w:pPr>
        <w:pStyle w:val="BodyText"/>
        <w:numPr>
          <w:ilvl w:val="0"/>
          <w:numId w:val="0"/>
        </w:numPr>
        <w:spacing w:after="120" w:line="288" w:lineRule="auto"/>
        <w:rPr>
          <w:b/>
          <w:bCs/>
          <w:sz w:val="20"/>
          <w:szCs w:val="20"/>
        </w:rPr>
      </w:pPr>
      <w:r>
        <w:t>I declare that I have undertaken a review of my professional indemnity insurance requirements to support this application for an exemption. I acknowledge that I am opting out of the Bar’s Professional Standards Scheme and the provisions of the Scheme.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31"/>
        <w:gridCol w:w="1842"/>
        <w:gridCol w:w="4384"/>
      </w:tblGrid>
      <w:tr w:rsidR="0017461E" w14:paraId="31BC3435" w14:textId="77777777" w:rsidTr="006A6D72">
        <w:trPr>
          <w:trHeight w:val="357"/>
        </w:trPr>
        <w:tc>
          <w:tcPr>
            <w:tcW w:w="1531" w:type="dxa"/>
          </w:tcPr>
          <w:p w14:paraId="3BA9D649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  <w:p w14:paraId="7D8E929F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226" w:type="dxa"/>
            <w:gridSpan w:val="2"/>
            <w:tcBorders>
              <w:bottom w:val="dashed" w:sz="6" w:space="0" w:color="auto"/>
            </w:tcBorders>
          </w:tcPr>
          <w:p w14:paraId="619BD160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</w:tc>
      </w:tr>
      <w:tr w:rsidR="0017461E" w14:paraId="4A10C5C2" w14:textId="77777777" w:rsidTr="00AF64A6">
        <w:trPr>
          <w:gridAfter w:val="1"/>
          <w:wAfter w:w="4384" w:type="dxa"/>
          <w:trHeight w:val="396"/>
        </w:trPr>
        <w:tc>
          <w:tcPr>
            <w:tcW w:w="1531" w:type="dxa"/>
          </w:tcPr>
          <w:p w14:paraId="1C2B910D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  <w:p w14:paraId="4E685140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42" w:type="dxa"/>
            <w:tcBorders>
              <w:top w:val="dashed" w:sz="6" w:space="0" w:color="auto"/>
              <w:bottom w:val="dashed" w:sz="6" w:space="0" w:color="auto"/>
            </w:tcBorders>
          </w:tcPr>
          <w:p w14:paraId="1301E091" w14:textId="77777777" w:rsidR="0017461E" w:rsidRDefault="0017461E" w:rsidP="0092510C">
            <w:pPr>
              <w:pStyle w:val="BodyText"/>
              <w:numPr>
                <w:ilvl w:val="0"/>
                <w:numId w:val="0"/>
              </w:numPr>
              <w:tabs>
                <w:tab w:val="left" w:pos="1843"/>
                <w:tab w:val="left" w:leader="dot" w:pos="9356"/>
              </w:tabs>
              <w:spacing w:after="0" w:line="240" w:lineRule="auto"/>
              <w:rPr>
                <w:b/>
              </w:rPr>
            </w:pPr>
          </w:p>
        </w:tc>
      </w:tr>
    </w:tbl>
    <w:p w14:paraId="2065EA26" w14:textId="265B063D" w:rsidR="00B17E2D" w:rsidRDefault="00B17E2D" w:rsidP="00B9089B">
      <w:pPr>
        <w:pStyle w:val="BodyText"/>
        <w:numPr>
          <w:ilvl w:val="0"/>
          <w:numId w:val="0"/>
        </w:numPr>
        <w:spacing w:before="240" w:after="80" w:line="264" w:lineRule="auto"/>
        <w:rPr>
          <w:sz w:val="20"/>
          <w:szCs w:val="20"/>
        </w:rPr>
      </w:pPr>
      <w:r>
        <w:rPr>
          <w:sz w:val="20"/>
          <w:szCs w:val="20"/>
        </w:rPr>
        <w:t>Please forward your completed form plus the relevant fee to:</w:t>
      </w:r>
      <w:r>
        <w:rPr>
          <w:sz w:val="20"/>
          <w:szCs w:val="20"/>
        </w:rPr>
        <w:br/>
      </w:r>
      <w:r w:rsidR="00B9089B">
        <w:rPr>
          <w:sz w:val="20"/>
          <w:szCs w:val="20"/>
        </w:rPr>
        <w:t>Daphne Ioannidis</w:t>
      </w:r>
      <w:r>
        <w:rPr>
          <w:sz w:val="20"/>
          <w:szCs w:val="20"/>
        </w:rPr>
        <w:t>, Member</w:t>
      </w:r>
      <w:r w:rsidR="00B9089B">
        <w:rPr>
          <w:sz w:val="20"/>
          <w:szCs w:val="20"/>
        </w:rPr>
        <w:t xml:space="preserve">ship or email </w:t>
      </w:r>
      <w:hyperlink r:id="rId8" w:history="1">
        <w:r w:rsidR="00B9089B" w:rsidRPr="0087114D">
          <w:rPr>
            <w:rStyle w:val="Hyperlink"/>
            <w:sz w:val="20"/>
            <w:szCs w:val="20"/>
          </w:rPr>
          <w:t>membership@vicbar.com.au</w:t>
        </w:r>
      </w:hyperlink>
    </w:p>
    <w:sectPr w:rsidR="00B17E2D" w:rsidSect="0092510C">
      <w:headerReference w:type="default" r:id="rId9"/>
      <w:footerReference w:type="default" r:id="rId10"/>
      <w:pgSz w:w="11906" w:h="16838"/>
      <w:pgMar w:top="1985" w:right="992" w:bottom="1191" w:left="3119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8521" w14:textId="77777777" w:rsidR="00BE2E74" w:rsidRDefault="00BE2E74" w:rsidP="000B16B1">
      <w:pPr>
        <w:spacing w:after="0"/>
      </w:pPr>
      <w:r>
        <w:separator/>
      </w:r>
    </w:p>
  </w:endnote>
  <w:endnote w:type="continuationSeparator" w:id="0">
    <w:p w14:paraId="6786D031" w14:textId="77777777" w:rsidR="00BE2E74" w:rsidRDefault="00BE2E74" w:rsidP="000B1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A638" w14:textId="77777777" w:rsidR="0021533E" w:rsidRPr="0021533E" w:rsidRDefault="0021533E" w:rsidP="0021533E">
    <w:pPr>
      <w:pStyle w:val="Footer"/>
    </w:pPr>
    <w:r>
      <w:rPr>
        <w:rFonts w:hint="eastAsia"/>
        <w:noProof/>
        <w:lang w:eastAsia="en-AU"/>
      </w:rPr>
      <w:drawing>
        <wp:anchor distT="0" distB="0" distL="114300" distR="114300" simplePos="0" relativeHeight="251659264" behindDoc="0" locked="0" layoutInCell="1" allowOverlap="1" wp14:anchorId="76CBF0E3" wp14:editId="08E534F8">
          <wp:simplePos x="0" y="0"/>
          <wp:positionH relativeFrom="margin">
            <wp:posOffset>-1805940</wp:posOffset>
          </wp:positionH>
          <wp:positionV relativeFrom="paragraph">
            <wp:posOffset>-162560</wp:posOffset>
          </wp:positionV>
          <wp:extent cx="7534281" cy="762000"/>
          <wp:effectExtent l="0" t="0" r="9525" b="0"/>
          <wp:wrapNone/>
          <wp:docPr id="60" name="Picture 60" descr="Internal Notice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Notice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8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E2D6" w14:textId="77777777" w:rsidR="00BE2E74" w:rsidRDefault="00BE2E74" w:rsidP="000B16B1">
      <w:pPr>
        <w:spacing w:after="0"/>
      </w:pPr>
      <w:r>
        <w:separator/>
      </w:r>
    </w:p>
  </w:footnote>
  <w:footnote w:type="continuationSeparator" w:id="0">
    <w:p w14:paraId="009E62B2" w14:textId="77777777" w:rsidR="00BE2E74" w:rsidRDefault="00BE2E74" w:rsidP="000B1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B5BD" w14:textId="77777777" w:rsidR="000B16B1" w:rsidRDefault="000B16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97B766" wp14:editId="7D63C00F">
          <wp:simplePos x="0" y="0"/>
          <wp:positionH relativeFrom="leftMargin">
            <wp:posOffset>270510</wp:posOffset>
          </wp:positionH>
          <wp:positionV relativeFrom="margin">
            <wp:posOffset>-990600</wp:posOffset>
          </wp:positionV>
          <wp:extent cx="1480820" cy="1668780"/>
          <wp:effectExtent l="0" t="0" r="5080" b="762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267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2E3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821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CB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29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0E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4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E1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1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97131"/>
    <w:multiLevelType w:val="multilevel"/>
    <w:tmpl w:val="A294B140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BodyTextBullet"/>
      <w:lvlText w:val="-"/>
      <w:lvlJc w:val="left"/>
      <w:pPr>
        <w:ind w:left="142" w:hanging="142"/>
      </w:pPr>
      <w:rPr>
        <w:rFonts w:ascii="Arial" w:hAnsi="Arial" w:hint="default"/>
      </w:rPr>
    </w:lvl>
    <w:lvl w:ilvl="2">
      <w:start w:val="1"/>
      <w:numFmt w:val="none"/>
      <w:pStyle w:val="BodyTextIndent"/>
      <w:suff w:val="nothing"/>
      <w:lvlText w:val=""/>
      <w:lvlJc w:val="left"/>
      <w:pPr>
        <w:ind w:left="482" w:firstLine="0"/>
      </w:pPr>
      <w:rPr>
        <w:rFonts w:hint="default"/>
      </w:rPr>
    </w:lvl>
    <w:lvl w:ilvl="3">
      <w:start w:val="1"/>
      <w:numFmt w:val="bullet"/>
      <w:pStyle w:val="BodyTextIndentBullet"/>
      <w:lvlText w:val="-"/>
      <w:lvlJc w:val="left"/>
      <w:pPr>
        <w:tabs>
          <w:tab w:val="num" w:pos="482"/>
        </w:tabs>
        <w:ind w:left="624" w:hanging="142"/>
      </w:pPr>
      <w:rPr>
        <w:rFonts w:ascii="Arial" w:hAnsi="Arial" w:hint="default"/>
      </w:rPr>
    </w:lvl>
    <w:lvl w:ilvl="4">
      <w:start w:val="1"/>
      <w:numFmt w:val="bullet"/>
      <w:pStyle w:val="BodyTextIndentBullet2"/>
      <w:lvlText w:val="-"/>
      <w:lvlJc w:val="left"/>
      <w:pPr>
        <w:tabs>
          <w:tab w:val="num" w:pos="765"/>
        </w:tabs>
        <w:ind w:left="907" w:hanging="142"/>
      </w:pPr>
      <w:rPr>
        <w:rFonts w:ascii="Arial" w:hAnsi="Arial" w:hint="default"/>
      </w:rPr>
    </w:lvl>
    <w:lvl w:ilvl="5">
      <w:start w:val="1"/>
      <w:numFmt w:val="none"/>
      <w:suff w:val="nothing"/>
      <w:lvlText w:val=""/>
      <w:lvlJc w:val="left"/>
      <w:pPr>
        <w:ind w:left="7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63"/>
    <w:rsid w:val="00016582"/>
    <w:rsid w:val="000702B9"/>
    <w:rsid w:val="000B16B1"/>
    <w:rsid w:val="000D49CE"/>
    <w:rsid w:val="0017461E"/>
    <w:rsid w:val="001C4763"/>
    <w:rsid w:val="001C6697"/>
    <w:rsid w:val="001F148F"/>
    <w:rsid w:val="001F76E3"/>
    <w:rsid w:val="0021533E"/>
    <w:rsid w:val="00251588"/>
    <w:rsid w:val="00261DBE"/>
    <w:rsid w:val="0027180F"/>
    <w:rsid w:val="00284B9B"/>
    <w:rsid w:val="002B75A6"/>
    <w:rsid w:val="002E092D"/>
    <w:rsid w:val="002E1AE3"/>
    <w:rsid w:val="002E67F8"/>
    <w:rsid w:val="00341B5B"/>
    <w:rsid w:val="003475EF"/>
    <w:rsid w:val="003F08FE"/>
    <w:rsid w:val="00423554"/>
    <w:rsid w:val="005617A8"/>
    <w:rsid w:val="00583ADA"/>
    <w:rsid w:val="005B67F0"/>
    <w:rsid w:val="005F7A6D"/>
    <w:rsid w:val="006A6D72"/>
    <w:rsid w:val="00777ACB"/>
    <w:rsid w:val="007F1616"/>
    <w:rsid w:val="00800216"/>
    <w:rsid w:val="00803F3E"/>
    <w:rsid w:val="00843A09"/>
    <w:rsid w:val="008450F0"/>
    <w:rsid w:val="008B6239"/>
    <w:rsid w:val="0092510C"/>
    <w:rsid w:val="00934055"/>
    <w:rsid w:val="009532BE"/>
    <w:rsid w:val="00955444"/>
    <w:rsid w:val="00A21892"/>
    <w:rsid w:val="00A27AEF"/>
    <w:rsid w:val="00A46400"/>
    <w:rsid w:val="00AD7EF6"/>
    <w:rsid w:val="00AF64A6"/>
    <w:rsid w:val="00B026F5"/>
    <w:rsid w:val="00B17E2D"/>
    <w:rsid w:val="00B310F0"/>
    <w:rsid w:val="00B82D5E"/>
    <w:rsid w:val="00B83969"/>
    <w:rsid w:val="00B9089B"/>
    <w:rsid w:val="00B958BF"/>
    <w:rsid w:val="00BB4246"/>
    <w:rsid w:val="00BD50FD"/>
    <w:rsid w:val="00BE2E74"/>
    <w:rsid w:val="00BF5C65"/>
    <w:rsid w:val="00C005CC"/>
    <w:rsid w:val="00C25B30"/>
    <w:rsid w:val="00C61C1E"/>
    <w:rsid w:val="00C863A8"/>
    <w:rsid w:val="00C964FD"/>
    <w:rsid w:val="00CD48C5"/>
    <w:rsid w:val="00D358F9"/>
    <w:rsid w:val="00D51202"/>
    <w:rsid w:val="00DA5FDE"/>
    <w:rsid w:val="00E6020C"/>
    <w:rsid w:val="00E774C3"/>
    <w:rsid w:val="00E847E8"/>
    <w:rsid w:val="00E9270F"/>
    <w:rsid w:val="00EA083E"/>
    <w:rsid w:val="00EB3021"/>
    <w:rsid w:val="00F0713E"/>
    <w:rsid w:val="00F800C3"/>
    <w:rsid w:val="00FA2EB5"/>
    <w:rsid w:val="00FD2EB0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2DD559"/>
  <w15:chartTrackingRefBased/>
  <w15:docId w15:val="{BDD66A71-9AA9-44E3-8CA1-DFACDB4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CB"/>
    <w:pPr>
      <w:spacing w:after="120" w:line="240" w:lineRule="auto"/>
    </w:pPr>
    <w:rPr>
      <w:rFonts w:ascii="Avenir LT Std 55 Roman" w:hAnsi="Avenir LT Std 55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713E"/>
    <w:pPr>
      <w:keepNext/>
      <w:keepLines/>
      <w:outlineLvl w:val="0"/>
    </w:pPr>
    <w:rPr>
      <w:rFonts w:eastAsiaTheme="majorEastAsia" w:cstheme="majorBidi"/>
      <w:b/>
      <w:caps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6F5"/>
    <w:pPr>
      <w:keepNext/>
      <w:keepLines/>
      <w:contextualSpacing/>
      <w:outlineLvl w:val="1"/>
    </w:pPr>
    <w:rPr>
      <w:rFonts w:eastAsiaTheme="majorEastAsia" w:cstheme="majorBidi"/>
      <w:b/>
      <w:color w:val="FF6600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00216"/>
    <w:pPr>
      <w:outlineLvl w:val="2"/>
    </w:pPr>
    <w:rPr>
      <w:caps/>
      <w:color w:val="211D5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21892"/>
    <w:pPr>
      <w:keepNext/>
      <w:keepLines/>
      <w:contextualSpacing/>
      <w:outlineLvl w:val="3"/>
    </w:pPr>
    <w:rPr>
      <w:rFonts w:eastAsiaTheme="majorEastAsia" w:cstheme="majorBidi"/>
      <w:i/>
      <w:iCs/>
      <w:color w:val="211D5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C4763"/>
    <w:pPr>
      <w:keepNext/>
      <w:keepLines/>
      <w:outlineLvl w:val="4"/>
    </w:pPr>
    <w:rPr>
      <w:rFonts w:eastAsiaTheme="majorEastAsia" w:cstheme="majorBidi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6B1"/>
  </w:style>
  <w:style w:type="paragraph" w:styleId="Footer">
    <w:name w:val="footer"/>
    <w:basedOn w:val="Normal"/>
    <w:link w:val="Foot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6B1"/>
  </w:style>
  <w:style w:type="character" w:styleId="PlaceholderText">
    <w:name w:val="Placeholder Text"/>
    <w:basedOn w:val="DefaultParagraphFont"/>
    <w:uiPriority w:val="99"/>
    <w:semiHidden/>
    <w:rsid w:val="000B16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713E"/>
    <w:rPr>
      <w:rFonts w:ascii="Avenir LT Std 55 Roman" w:eastAsiaTheme="majorEastAsia" w:hAnsi="Avenir LT Std 55 Roman" w:cstheme="majorBidi"/>
      <w:b/>
      <w:caps/>
      <w:color w:val="FF6600"/>
      <w:sz w:val="32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1C4763"/>
    <w:pPr>
      <w:spacing w:after="200"/>
    </w:pPr>
    <w:rPr>
      <w:b w:val="0"/>
      <w:noProof/>
      <w:spacing w:val="-10"/>
      <w:kern w:val="28"/>
      <w:sz w:val="5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C4763"/>
    <w:rPr>
      <w:rFonts w:ascii="Avenir LT Std 55 Roman" w:eastAsiaTheme="majorEastAsia" w:hAnsi="Avenir LT Std 55 Roman" w:cstheme="majorBidi"/>
      <w:b/>
      <w:caps/>
      <w:noProof/>
      <w:color w:val="FF6600"/>
      <w:spacing w:val="-10"/>
      <w:kern w:val="28"/>
      <w:sz w:val="5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C1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1C1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21533E"/>
    <w:pPr>
      <w:spacing w:after="200" w:line="276" w:lineRule="auto"/>
    </w:pPr>
    <w:rPr>
      <w:rFonts w:ascii="Avenir LT Std 55 Roman" w:hAnsi="Avenir LT Std 55 Roman"/>
    </w:rPr>
  </w:style>
  <w:style w:type="character" w:customStyle="1" w:styleId="Heading2Char">
    <w:name w:val="Heading 2 Char"/>
    <w:basedOn w:val="DefaultParagraphFont"/>
    <w:link w:val="Heading2"/>
    <w:uiPriority w:val="9"/>
    <w:rsid w:val="00B026F5"/>
    <w:rPr>
      <w:rFonts w:ascii="Avenir LT Std 55 Roman" w:eastAsiaTheme="majorEastAsia" w:hAnsi="Avenir LT Std 55 Roman" w:cstheme="majorBidi"/>
      <w:b/>
      <w:color w:val="FF66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216"/>
    <w:rPr>
      <w:rFonts w:ascii="Avenir LT Std 55 Roman" w:eastAsiaTheme="majorEastAsia" w:hAnsi="Avenir LT Std 55 Roman" w:cstheme="majorBidi"/>
      <w:b/>
      <w:caps/>
      <w:color w:val="211D5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92"/>
    <w:rPr>
      <w:rFonts w:ascii="Avenir LT Std 55 Roman" w:eastAsiaTheme="majorEastAsia" w:hAnsi="Avenir LT Std 55 Roman" w:cstheme="majorBidi"/>
      <w:i/>
      <w:iCs/>
      <w:color w:val="211D52"/>
    </w:rPr>
  </w:style>
  <w:style w:type="character" w:customStyle="1" w:styleId="Heading5Char">
    <w:name w:val="Heading 5 Char"/>
    <w:basedOn w:val="DefaultParagraphFont"/>
    <w:link w:val="Heading5"/>
    <w:uiPriority w:val="9"/>
    <w:rsid w:val="001C4763"/>
    <w:rPr>
      <w:rFonts w:ascii="Avenir LT Std 55 Roman" w:eastAsiaTheme="majorEastAsia" w:hAnsi="Avenir LT Std 55 Roman" w:cstheme="majorBidi"/>
      <w:color w:val="FF6600"/>
      <w:sz w:val="20"/>
    </w:rPr>
  </w:style>
  <w:style w:type="character" w:styleId="Hyperlink">
    <w:name w:val="Hyperlink"/>
    <w:basedOn w:val="DefaultParagraphFont"/>
    <w:uiPriority w:val="99"/>
    <w:unhideWhenUsed/>
    <w:rsid w:val="004235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4763"/>
    <w:rPr>
      <w:b/>
      <w:bCs/>
    </w:rPr>
  </w:style>
  <w:style w:type="paragraph" w:styleId="BodyText">
    <w:name w:val="Body Text"/>
    <w:basedOn w:val="Normal"/>
    <w:link w:val="BodyTextChar"/>
    <w:rsid w:val="00F0713E"/>
    <w:pPr>
      <w:numPr>
        <w:numId w:val="11"/>
      </w:numPr>
      <w:spacing w:after="180" w:line="312" w:lineRule="auto"/>
    </w:pPr>
    <w:rPr>
      <w:rFonts w:eastAsia="Times New Roman" w:cs="Times New Roman"/>
      <w:spacing w:val="1"/>
      <w:sz w:val="22"/>
    </w:rPr>
  </w:style>
  <w:style w:type="character" w:customStyle="1" w:styleId="BodyTextChar">
    <w:name w:val="Body Text Char"/>
    <w:basedOn w:val="DefaultParagraphFont"/>
    <w:link w:val="BodyText"/>
    <w:rsid w:val="00F0713E"/>
    <w:rPr>
      <w:rFonts w:ascii="Avenir LT Std 55 Roman" w:eastAsia="Times New Roman" w:hAnsi="Avenir LT Std 55 Roman" w:cs="Times New Roman"/>
      <w:spacing w:val="1"/>
    </w:rPr>
  </w:style>
  <w:style w:type="paragraph" w:styleId="BodyTextIndent">
    <w:name w:val="Body Text Indent"/>
    <w:basedOn w:val="BodyText"/>
    <w:link w:val="BodyTextIndentChar"/>
    <w:rsid w:val="001C4763"/>
    <w:pPr>
      <w:numPr>
        <w:ilvl w:val="2"/>
      </w:numPr>
    </w:pPr>
  </w:style>
  <w:style w:type="character" w:customStyle="1" w:styleId="BodyTextIndentChar">
    <w:name w:val="Body Text Indent Char"/>
    <w:basedOn w:val="DefaultParagraphFont"/>
    <w:link w:val="BodyTextIndent"/>
    <w:rsid w:val="001C4763"/>
    <w:rPr>
      <w:rFonts w:ascii="Franklin Gothic Book" w:eastAsia="Times New Roman" w:hAnsi="Franklin Gothic Book" w:cs="Times New Roman"/>
      <w:spacing w:val="1"/>
      <w:sz w:val="20"/>
    </w:rPr>
  </w:style>
  <w:style w:type="paragraph" w:customStyle="1" w:styleId="BodyTextIndentBullet">
    <w:name w:val="Body Text Indent Bullet"/>
    <w:basedOn w:val="BodyTextIndent"/>
    <w:rsid w:val="001C4763"/>
    <w:pPr>
      <w:numPr>
        <w:ilvl w:val="3"/>
      </w:numPr>
    </w:pPr>
  </w:style>
  <w:style w:type="paragraph" w:customStyle="1" w:styleId="BodyTextIndentBullet2">
    <w:name w:val="Body Text Indent Bullet 2"/>
    <w:basedOn w:val="BodyTextIndentBullet"/>
    <w:rsid w:val="001C4763"/>
    <w:pPr>
      <w:numPr>
        <w:ilvl w:val="4"/>
      </w:numPr>
    </w:pPr>
  </w:style>
  <w:style w:type="paragraph" w:customStyle="1" w:styleId="BodyTextBullet">
    <w:name w:val="Body Text Bullet"/>
    <w:basedOn w:val="BodyText"/>
    <w:rsid w:val="001C4763"/>
    <w:pPr>
      <w:numPr>
        <w:ilvl w:val="1"/>
      </w:numPr>
    </w:pPr>
  </w:style>
  <w:style w:type="paragraph" w:styleId="ListParagraph">
    <w:name w:val="List Paragraph"/>
    <w:basedOn w:val="Normal"/>
    <w:uiPriority w:val="34"/>
    <w:unhideWhenUsed/>
    <w:qFormat/>
    <w:rsid w:val="001C4763"/>
    <w:pPr>
      <w:spacing w:after="0"/>
      <w:ind w:left="720"/>
      <w:contextualSpacing/>
    </w:pPr>
    <w:rPr>
      <w:rFonts w:ascii="Franklin Gothic Book" w:eastAsia="Times New Roman" w:hAnsi="Franklin Gothic Book" w:cs="Times New Roman"/>
      <w:spacing w:val="1"/>
      <w:sz w:val="18"/>
    </w:rPr>
  </w:style>
  <w:style w:type="character" w:styleId="Emphasis">
    <w:name w:val="Emphasis"/>
    <w:basedOn w:val="DefaultParagraphFont"/>
    <w:uiPriority w:val="20"/>
    <w:qFormat/>
    <w:rsid w:val="001C476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C476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0713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713E"/>
    <w:rPr>
      <w:rFonts w:ascii="Avenir LT Std 55 Roman" w:hAnsi="Avenir LT Std 55 Roman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F071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713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0713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13E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7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4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4C3"/>
    <w:rPr>
      <w:rFonts w:ascii="Avenir LT Std 55 Roman" w:hAnsi="Avenir LT Std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C3"/>
    <w:rPr>
      <w:rFonts w:ascii="Avenir LT Std 55 Roman" w:hAnsi="Avenir LT Std 55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vicba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Bar%20Office\Templates%202010\Ethics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ECA9-DF2C-4C31-8772-484651F0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File Note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Pretotto</dc:creator>
  <cp:keywords/>
  <dc:description/>
  <cp:lastModifiedBy>Kai Li Zhu</cp:lastModifiedBy>
  <cp:revision>2</cp:revision>
  <cp:lastPrinted>2015-05-07T04:01:00Z</cp:lastPrinted>
  <dcterms:created xsi:type="dcterms:W3CDTF">2020-02-20T00:14:00Z</dcterms:created>
  <dcterms:modified xsi:type="dcterms:W3CDTF">2020-02-20T00:14:00Z</dcterms:modified>
</cp:coreProperties>
</file>