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3448" w14:textId="77777777" w:rsidR="000B16B1" w:rsidRPr="00934055" w:rsidRDefault="000B16B1" w:rsidP="00C61C1E">
      <w:pPr>
        <w:spacing w:after="0"/>
        <w:rPr>
          <w:sz w:val="22"/>
        </w:rPr>
      </w:pPr>
      <w:r w:rsidRPr="00934055">
        <w:rPr>
          <w:noProof/>
          <w:sz w:val="22"/>
          <w:lang w:eastAsia="en-AU"/>
        </w:rPr>
        <mc:AlternateContent>
          <mc:Choice Requires="wps">
            <w:drawing>
              <wp:anchor distT="0" distB="0" distL="114300" distR="114300" simplePos="0" relativeHeight="251658240" behindDoc="0" locked="0" layoutInCell="1" allowOverlap="1" wp14:anchorId="71081C93" wp14:editId="5F3D26A4">
                <wp:simplePos x="0" y="0"/>
                <wp:positionH relativeFrom="margin">
                  <wp:posOffset>0</wp:posOffset>
                </wp:positionH>
                <wp:positionV relativeFrom="paragraph">
                  <wp:posOffset>-5715</wp:posOffset>
                </wp:positionV>
                <wp:extent cx="467995" cy="0"/>
                <wp:effectExtent l="0" t="0" r="2730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9050">
                          <a:solidFill>
                            <a:srgbClr val="808080"/>
                          </a:solidFill>
                          <a:round/>
                          <a:headEnd/>
                          <a:tailEnd/>
                        </a:ln>
                        <a:effectLst>
                          <a:outerShdw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CAADC"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3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" strokecolor="gray" strokeweight="1.5pt">
                <v:shadow on="t" opacity="24903f" origin=",.5" offset="0,0"/>
                <w10:wrap anchorx="margin"/>
              </v:line>
            </w:pict>
          </mc:Fallback>
        </mc:AlternateContent>
      </w:r>
    </w:p>
    <w:p w14:paraId="564C8BE4" w14:textId="4F9C5BFA" w:rsidR="00BD50FD" w:rsidRDefault="001C4763" w:rsidP="00C1081D">
      <w:pPr>
        <w:pStyle w:val="Heading1"/>
      </w:pPr>
      <w:r>
        <w:t xml:space="preserve">professional standards scheme application </w:t>
      </w:r>
      <w:r w:rsidR="00C1081D">
        <w:t>FOR A DISCRETIONARY HIGHER CAP</w:t>
      </w:r>
    </w:p>
    <w:p w14:paraId="519F8C95" w14:textId="77777777" w:rsidR="00CD48C5" w:rsidRPr="00934055" w:rsidRDefault="00CD48C5" w:rsidP="002E67F8">
      <w:pPr>
        <w:spacing w:after="0"/>
        <w:rPr>
          <w:sz w:val="22"/>
        </w:rPr>
      </w:pPr>
      <w:r w:rsidRPr="00934055">
        <w:rPr>
          <w:noProof/>
          <w:sz w:val="22"/>
          <w:lang w:eastAsia="en-AU"/>
        </w:rPr>
        <mc:AlternateContent>
          <mc:Choice Requires="wps">
            <w:drawing>
              <wp:anchor distT="0" distB="0" distL="114300" distR="114300" simplePos="0" relativeHeight="251659264" behindDoc="0" locked="0" layoutInCell="1" allowOverlap="1" wp14:anchorId="48004981" wp14:editId="4E10B13B">
                <wp:simplePos x="0" y="0"/>
                <wp:positionH relativeFrom="margin">
                  <wp:posOffset>0</wp:posOffset>
                </wp:positionH>
                <wp:positionV relativeFrom="paragraph">
                  <wp:posOffset>-64770</wp:posOffset>
                </wp:positionV>
                <wp:extent cx="1030605" cy="0"/>
                <wp:effectExtent l="0" t="19050" r="3619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0"/>
                        </a:xfrm>
                        <a:prstGeom prst="line">
                          <a:avLst/>
                        </a:prstGeom>
                        <a:noFill/>
                        <a:ln w="41275">
                          <a:solidFill>
                            <a:srgbClr val="808080"/>
                          </a:solidFill>
                          <a:round/>
                          <a:headEnd/>
                          <a:tailEnd/>
                        </a:ln>
                        <a:effectLst>
                          <a:outerShdw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1D48A"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1pt" to="8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" strokecolor="gray" strokeweight="3.25pt">
                <v:shadow on="t" opacity="24903f" origin=",.5" offset="0,0"/>
                <w10:wrap anchorx="margin"/>
              </v:line>
            </w:pict>
          </mc:Fallback>
        </mc:AlternateContent>
      </w:r>
    </w:p>
    <w:p w14:paraId="5B168859" w14:textId="77777777" w:rsidR="00874BC7" w:rsidRPr="00874BC7" w:rsidRDefault="00874BC7" w:rsidP="00874BC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88" w:lineRule="auto"/>
        <w:rPr>
          <w:rStyle w:val="Strong"/>
          <w:sz w:val="20"/>
          <w:szCs w:val="20"/>
        </w:rPr>
      </w:pPr>
      <w:r w:rsidRPr="00874BC7">
        <w:rPr>
          <w:rStyle w:val="Strong"/>
          <w:sz w:val="20"/>
          <w:szCs w:val="20"/>
        </w:rPr>
        <w:t>Authority to approve higher limitation of liability amount</w:t>
      </w:r>
    </w:p>
    <w:p w14:paraId="07032DA4" w14:textId="392A6468" w:rsidR="00874BC7" w:rsidRDefault="00C64EA9" w:rsidP="00874BC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line="288" w:lineRule="auto"/>
        <w:rPr>
          <w:rStyle w:val="Strong"/>
          <w:b w:val="0"/>
          <w:bCs w:val="0"/>
          <w:sz w:val="20"/>
          <w:szCs w:val="20"/>
        </w:rPr>
      </w:pPr>
      <w:r>
        <w:rPr>
          <w:rStyle w:val="Strong"/>
          <w:b w:val="0"/>
          <w:bCs w:val="0"/>
          <w:sz w:val="20"/>
          <w:szCs w:val="20"/>
        </w:rPr>
        <w:t xml:space="preserve">The standard maximum amount of liability provided by the Scheme is $2 million. </w:t>
      </w:r>
      <w:r w:rsidR="00874BC7">
        <w:rPr>
          <w:rStyle w:val="Strong"/>
          <w:b w:val="0"/>
          <w:bCs w:val="0"/>
          <w:sz w:val="20"/>
          <w:szCs w:val="20"/>
        </w:rPr>
        <w:t>On application by a Scheme member, the Bar may exercise its discretion to specify in relation to that member, a higher maximum limit of liability amount in all cases or any specified case or class of case.</w:t>
      </w:r>
    </w:p>
    <w:p w14:paraId="70E11967" w14:textId="136E8337" w:rsidR="00423554" w:rsidRPr="00B17E2D" w:rsidRDefault="001C4763" w:rsidP="001C4763">
      <w:pPr>
        <w:rPr>
          <w:rStyle w:val="SubtleEmphasis"/>
          <w:i w:val="0"/>
          <w:iCs w:val="0"/>
          <w:color w:val="auto"/>
          <w:szCs w:val="20"/>
        </w:rPr>
      </w:pPr>
      <w:r w:rsidRPr="00B17E2D">
        <w:rPr>
          <w:rStyle w:val="SubtleEmphasis"/>
          <w:i w:val="0"/>
          <w:iCs w:val="0"/>
          <w:color w:val="auto"/>
          <w:szCs w:val="20"/>
        </w:rPr>
        <w:t xml:space="preserve">To: The Chief Executive Officer, Ms </w:t>
      </w:r>
      <w:r w:rsidR="00B958BF">
        <w:rPr>
          <w:rStyle w:val="SubtleEmphasis"/>
          <w:i w:val="0"/>
          <w:iCs w:val="0"/>
          <w:color w:val="auto"/>
          <w:szCs w:val="20"/>
        </w:rPr>
        <w:t>Katherine Lorenz</w:t>
      </w: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CellMar>
          <w:top w:w="57" w:type="dxa"/>
        </w:tblCellMar>
        <w:tblLook w:val="0680" w:firstRow="0" w:lastRow="0" w:firstColumn="1" w:lastColumn="0" w:noHBand="1" w:noVBand="1"/>
      </w:tblPr>
      <w:tblGrid>
        <w:gridCol w:w="1138"/>
        <w:gridCol w:w="284"/>
        <w:gridCol w:w="279"/>
        <w:gridCol w:w="1422"/>
        <w:gridCol w:w="992"/>
        <w:gridCol w:w="992"/>
        <w:gridCol w:w="280"/>
        <w:gridCol w:w="854"/>
        <w:gridCol w:w="1549"/>
      </w:tblGrid>
      <w:tr w:rsidR="00C25B30" w14:paraId="592CB736" w14:textId="77777777" w:rsidTr="0092510C">
        <w:tc>
          <w:tcPr>
            <w:tcW w:w="1422" w:type="dxa"/>
            <w:gridSpan w:val="2"/>
            <w:vAlign w:val="bottom"/>
          </w:tcPr>
          <w:p w14:paraId="06986621" w14:textId="77777777" w:rsidR="00C25B30" w:rsidRDefault="00A27AEF" w:rsidP="00A27AEF">
            <w:pPr>
              <w:pStyle w:val="BodyText"/>
              <w:numPr>
                <w:ilvl w:val="0"/>
                <w:numId w:val="0"/>
              </w:numPr>
              <w:tabs>
                <w:tab w:val="left" w:pos="1418"/>
                <w:tab w:val="right" w:leader="dot" w:pos="7796"/>
              </w:tabs>
              <w:spacing w:after="0"/>
              <w:rPr>
                <w:b/>
              </w:rPr>
            </w:pPr>
            <w:r>
              <w:rPr>
                <w:b/>
              </w:rPr>
              <w:t>Name:</w:t>
            </w:r>
          </w:p>
        </w:tc>
        <w:tc>
          <w:tcPr>
            <w:tcW w:w="6368" w:type="dxa"/>
            <w:gridSpan w:val="7"/>
            <w:tcBorders>
              <w:bottom w:val="dashed" w:sz="6" w:space="0" w:color="auto"/>
            </w:tcBorders>
            <w:vAlign w:val="bottom"/>
          </w:tcPr>
          <w:p w14:paraId="1F92AE12" w14:textId="77777777" w:rsidR="00C25B30" w:rsidRDefault="00C25B30" w:rsidP="00A27AEF">
            <w:pPr>
              <w:pStyle w:val="BodyText"/>
              <w:numPr>
                <w:ilvl w:val="0"/>
                <w:numId w:val="0"/>
              </w:numPr>
              <w:tabs>
                <w:tab w:val="left" w:pos="1418"/>
                <w:tab w:val="right" w:leader="dot" w:pos="7796"/>
              </w:tabs>
              <w:spacing w:after="0"/>
              <w:rPr>
                <w:b/>
              </w:rPr>
            </w:pPr>
          </w:p>
        </w:tc>
      </w:tr>
      <w:tr w:rsidR="00A27AEF" w14:paraId="65F433BE" w14:textId="77777777" w:rsidTr="0092510C">
        <w:tc>
          <w:tcPr>
            <w:tcW w:w="1701" w:type="dxa"/>
            <w:gridSpan w:val="3"/>
            <w:vAlign w:val="bottom"/>
          </w:tcPr>
          <w:p w14:paraId="237D882F" w14:textId="77777777" w:rsidR="00A27AEF" w:rsidRDefault="00A27AEF" w:rsidP="00A27AEF">
            <w:pPr>
              <w:pStyle w:val="BodyText"/>
              <w:numPr>
                <w:ilvl w:val="0"/>
                <w:numId w:val="0"/>
              </w:numPr>
              <w:tabs>
                <w:tab w:val="left" w:pos="1418"/>
                <w:tab w:val="right" w:leader="dot" w:pos="7796"/>
              </w:tabs>
              <w:spacing w:after="0"/>
              <w:rPr>
                <w:b/>
              </w:rPr>
            </w:pPr>
            <w:r>
              <w:rPr>
                <w:b/>
              </w:rPr>
              <w:t>Bar Roll No:</w:t>
            </w:r>
          </w:p>
        </w:tc>
        <w:tc>
          <w:tcPr>
            <w:tcW w:w="1422" w:type="dxa"/>
            <w:tcBorders>
              <w:top w:val="dashed" w:sz="6" w:space="0" w:color="auto"/>
              <w:bottom w:val="dashed" w:sz="6" w:space="0" w:color="auto"/>
            </w:tcBorders>
            <w:vAlign w:val="bottom"/>
          </w:tcPr>
          <w:p w14:paraId="21DE2654" w14:textId="77777777" w:rsidR="00A27AEF" w:rsidRDefault="00A27AEF" w:rsidP="00A27AEF">
            <w:pPr>
              <w:pStyle w:val="BodyText"/>
              <w:numPr>
                <w:ilvl w:val="0"/>
                <w:numId w:val="0"/>
              </w:numPr>
              <w:tabs>
                <w:tab w:val="left" w:pos="1418"/>
                <w:tab w:val="right" w:leader="dot" w:pos="7796"/>
              </w:tabs>
              <w:spacing w:after="0"/>
              <w:rPr>
                <w:b/>
              </w:rPr>
            </w:pPr>
          </w:p>
        </w:tc>
        <w:tc>
          <w:tcPr>
            <w:tcW w:w="1984" w:type="dxa"/>
            <w:gridSpan w:val="2"/>
            <w:tcBorders>
              <w:top w:val="dashed" w:sz="6" w:space="0" w:color="auto"/>
            </w:tcBorders>
            <w:vAlign w:val="bottom"/>
          </w:tcPr>
          <w:p w14:paraId="62712148" w14:textId="77777777" w:rsidR="00A27AEF" w:rsidRDefault="00A27AEF" w:rsidP="00A27AEF">
            <w:pPr>
              <w:pStyle w:val="BodyText"/>
              <w:numPr>
                <w:ilvl w:val="0"/>
                <w:numId w:val="0"/>
              </w:numPr>
              <w:tabs>
                <w:tab w:val="left" w:pos="1418"/>
                <w:tab w:val="right" w:leader="dot" w:pos="7796"/>
              </w:tabs>
              <w:spacing w:after="0"/>
              <w:rPr>
                <w:b/>
              </w:rPr>
            </w:pPr>
            <w:r>
              <w:rPr>
                <w:b/>
              </w:rPr>
              <w:t>Telephone</w:t>
            </w:r>
          </w:p>
        </w:tc>
        <w:tc>
          <w:tcPr>
            <w:tcW w:w="2683" w:type="dxa"/>
            <w:gridSpan w:val="3"/>
            <w:tcBorders>
              <w:top w:val="dashed" w:sz="6" w:space="0" w:color="auto"/>
              <w:bottom w:val="dashed" w:sz="6" w:space="0" w:color="auto"/>
            </w:tcBorders>
          </w:tcPr>
          <w:p w14:paraId="2916ACE9" w14:textId="77777777" w:rsidR="00A27AEF" w:rsidRDefault="00A27AEF" w:rsidP="00A27AEF">
            <w:pPr>
              <w:pStyle w:val="BodyText"/>
              <w:numPr>
                <w:ilvl w:val="0"/>
                <w:numId w:val="0"/>
              </w:numPr>
              <w:tabs>
                <w:tab w:val="left" w:pos="1418"/>
                <w:tab w:val="right" w:leader="dot" w:pos="7796"/>
              </w:tabs>
              <w:spacing w:after="0"/>
              <w:rPr>
                <w:b/>
              </w:rPr>
            </w:pPr>
          </w:p>
        </w:tc>
      </w:tr>
      <w:tr w:rsidR="00A27AEF" w14:paraId="5C3649C8" w14:textId="77777777" w:rsidTr="0092510C">
        <w:tc>
          <w:tcPr>
            <w:tcW w:w="1422" w:type="dxa"/>
            <w:gridSpan w:val="2"/>
            <w:vAlign w:val="bottom"/>
          </w:tcPr>
          <w:p w14:paraId="6471FCB4" w14:textId="77777777" w:rsidR="00A27AEF" w:rsidRDefault="00A27AEF" w:rsidP="00A27AEF">
            <w:pPr>
              <w:pStyle w:val="BodyText"/>
              <w:numPr>
                <w:ilvl w:val="0"/>
                <w:numId w:val="0"/>
              </w:numPr>
              <w:tabs>
                <w:tab w:val="left" w:pos="1418"/>
                <w:tab w:val="right" w:leader="dot" w:pos="7796"/>
              </w:tabs>
              <w:spacing w:after="0"/>
              <w:rPr>
                <w:b/>
              </w:rPr>
            </w:pPr>
            <w:r>
              <w:rPr>
                <w:b/>
              </w:rPr>
              <w:t>Clerk:</w:t>
            </w:r>
          </w:p>
        </w:tc>
        <w:tc>
          <w:tcPr>
            <w:tcW w:w="1701" w:type="dxa"/>
            <w:gridSpan w:val="2"/>
            <w:tcBorders>
              <w:top w:val="dashed" w:sz="6" w:space="0" w:color="auto"/>
              <w:bottom w:val="dashed" w:sz="6" w:space="0" w:color="auto"/>
            </w:tcBorders>
            <w:vAlign w:val="bottom"/>
          </w:tcPr>
          <w:p w14:paraId="03F868D3" w14:textId="77777777" w:rsidR="00A27AEF" w:rsidRDefault="00A27AEF" w:rsidP="00A27AEF">
            <w:pPr>
              <w:pStyle w:val="BodyText"/>
              <w:numPr>
                <w:ilvl w:val="0"/>
                <w:numId w:val="0"/>
              </w:numPr>
              <w:tabs>
                <w:tab w:val="left" w:pos="1418"/>
                <w:tab w:val="right" w:leader="dot" w:pos="7796"/>
              </w:tabs>
              <w:spacing w:after="0"/>
              <w:rPr>
                <w:b/>
              </w:rPr>
            </w:pPr>
          </w:p>
        </w:tc>
        <w:tc>
          <w:tcPr>
            <w:tcW w:w="2264" w:type="dxa"/>
            <w:gridSpan w:val="3"/>
            <w:tcBorders>
              <w:bottom w:val="nil"/>
            </w:tcBorders>
            <w:vAlign w:val="bottom"/>
          </w:tcPr>
          <w:p w14:paraId="6BDA1B8D" w14:textId="77777777" w:rsidR="00A27AEF" w:rsidRDefault="00A27AEF" w:rsidP="00A27AEF">
            <w:pPr>
              <w:pStyle w:val="BodyText"/>
              <w:numPr>
                <w:ilvl w:val="0"/>
                <w:numId w:val="0"/>
              </w:numPr>
              <w:tabs>
                <w:tab w:val="left" w:pos="1418"/>
                <w:tab w:val="right" w:leader="dot" w:pos="7796"/>
              </w:tabs>
              <w:spacing w:after="0"/>
              <w:rPr>
                <w:b/>
              </w:rPr>
            </w:pPr>
            <w:r>
              <w:rPr>
                <w:b/>
              </w:rPr>
              <w:t>Area/s of practice:</w:t>
            </w:r>
          </w:p>
        </w:tc>
        <w:tc>
          <w:tcPr>
            <w:tcW w:w="2403" w:type="dxa"/>
            <w:gridSpan w:val="2"/>
            <w:tcBorders>
              <w:top w:val="dashed" w:sz="6" w:space="0" w:color="auto"/>
              <w:bottom w:val="dashed" w:sz="6" w:space="0" w:color="auto"/>
            </w:tcBorders>
          </w:tcPr>
          <w:p w14:paraId="295FD334" w14:textId="77777777" w:rsidR="00A27AEF" w:rsidRDefault="00A27AEF" w:rsidP="00A27AEF">
            <w:pPr>
              <w:pStyle w:val="BodyText"/>
              <w:numPr>
                <w:ilvl w:val="0"/>
                <w:numId w:val="0"/>
              </w:numPr>
              <w:tabs>
                <w:tab w:val="left" w:pos="1418"/>
                <w:tab w:val="right" w:leader="dot" w:pos="7796"/>
              </w:tabs>
              <w:spacing w:after="0"/>
              <w:rPr>
                <w:b/>
              </w:rPr>
            </w:pPr>
          </w:p>
        </w:tc>
      </w:tr>
      <w:tr w:rsidR="00A27AEF" w14:paraId="34F4998F" w14:textId="77777777" w:rsidTr="0092510C">
        <w:tc>
          <w:tcPr>
            <w:tcW w:w="1138" w:type="dxa"/>
            <w:tcBorders>
              <w:bottom w:val="nil"/>
            </w:tcBorders>
            <w:vAlign w:val="center"/>
          </w:tcPr>
          <w:p w14:paraId="29B959F8" w14:textId="77777777" w:rsidR="00A27AEF" w:rsidRDefault="00A27AEF" w:rsidP="00A27AEF">
            <w:pPr>
              <w:pStyle w:val="BodyText"/>
              <w:numPr>
                <w:ilvl w:val="0"/>
                <w:numId w:val="0"/>
              </w:numPr>
              <w:tabs>
                <w:tab w:val="left" w:pos="1418"/>
                <w:tab w:val="right" w:leader="dot" w:pos="7796"/>
              </w:tabs>
              <w:spacing w:after="0"/>
              <w:rPr>
                <w:b/>
              </w:rPr>
            </w:pPr>
            <w:r>
              <w:rPr>
                <w:b/>
              </w:rPr>
              <w:t>Seniority</w:t>
            </w:r>
          </w:p>
        </w:tc>
        <w:tc>
          <w:tcPr>
            <w:tcW w:w="2977" w:type="dxa"/>
            <w:gridSpan w:val="4"/>
            <w:tcBorders>
              <w:bottom w:val="nil"/>
            </w:tcBorders>
            <w:vAlign w:val="bottom"/>
          </w:tcPr>
          <w:p w14:paraId="46BD508A" w14:textId="2FB2997F" w:rsidR="00A27AEF" w:rsidRPr="00A27AEF" w:rsidRDefault="00A27AEF" w:rsidP="00A27AEF">
            <w:pPr>
              <w:pStyle w:val="BodyText"/>
              <w:numPr>
                <w:ilvl w:val="0"/>
                <w:numId w:val="0"/>
              </w:numPr>
              <w:tabs>
                <w:tab w:val="left" w:pos="1418"/>
                <w:tab w:val="right" w:leader="dot" w:pos="7796"/>
              </w:tabs>
              <w:spacing w:after="0"/>
              <w:rPr>
                <w:b/>
                <w:sz w:val="19"/>
                <w:szCs w:val="19"/>
              </w:rPr>
            </w:pPr>
            <w:r w:rsidRPr="00E73D29">
              <w:rPr>
                <w:rFonts w:ascii="Wingdings" w:hAnsi="Wingdings" w:cs="Wingdings"/>
                <w:spacing w:val="0"/>
                <w:sz w:val="32"/>
                <w:szCs w:val="32"/>
                <w:lang w:eastAsia="en-AU"/>
              </w:rPr>
              <w:t></w:t>
            </w:r>
            <w:r>
              <w:rPr>
                <w:rFonts w:cs="Wingdings"/>
                <w:spacing w:val="0"/>
                <w:sz w:val="19"/>
                <w:szCs w:val="19"/>
                <w:lang w:eastAsia="en-AU"/>
              </w:rPr>
              <w:t xml:space="preserve"> Junior (less than 15 </w:t>
            </w:r>
            <w:proofErr w:type="spellStart"/>
            <w:r>
              <w:rPr>
                <w:rFonts w:cs="Wingdings"/>
                <w:spacing w:val="0"/>
                <w:sz w:val="19"/>
                <w:szCs w:val="19"/>
                <w:lang w:eastAsia="en-AU"/>
              </w:rPr>
              <w:t>yrs</w:t>
            </w:r>
            <w:proofErr w:type="spellEnd"/>
            <w:r>
              <w:rPr>
                <w:rFonts w:cs="Wingdings"/>
                <w:spacing w:val="0"/>
                <w:sz w:val="19"/>
                <w:szCs w:val="19"/>
                <w:lang w:eastAsia="en-AU"/>
              </w:rPr>
              <w:t xml:space="preserve"> call</w:t>
            </w:r>
            <w:r w:rsidR="00D016CF">
              <w:rPr>
                <w:rFonts w:cs="Wingdings"/>
                <w:spacing w:val="0"/>
                <w:sz w:val="19"/>
                <w:szCs w:val="19"/>
                <w:lang w:eastAsia="en-AU"/>
              </w:rPr>
              <w:t>)</w:t>
            </w:r>
          </w:p>
        </w:tc>
        <w:tc>
          <w:tcPr>
            <w:tcW w:w="2126" w:type="dxa"/>
            <w:gridSpan w:val="3"/>
            <w:tcBorders>
              <w:top w:val="nil"/>
              <w:bottom w:val="nil"/>
            </w:tcBorders>
            <w:vAlign w:val="bottom"/>
          </w:tcPr>
          <w:p w14:paraId="67C7A8FA" w14:textId="77777777" w:rsidR="00A27AEF" w:rsidRPr="00A27AEF" w:rsidRDefault="00A27AEF" w:rsidP="00A27AEF">
            <w:pPr>
              <w:pStyle w:val="BodyText"/>
              <w:numPr>
                <w:ilvl w:val="0"/>
                <w:numId w:val="0"/>
              </w:numPr>
              <w:tabs>
                <w:tab w:val="left" w:pos="1418"/>
                <w:tab w:val="right" w:leader="dot" w:pos="7796"/>
              </w:tabs>
              <w:spacing w:after="0"/>
              <w:rPr>
                <w:b/>
                <w:sz w:val="19"/>
                <w:szCs w:val="19"/>
              </w:rPr>
            </w:pPr>
            <w:r w:rsidRPr="00E73D29">
              <w:rPr>
                <w:rFonts w:ascii="Wingdings" w:hAnsi="Wingdings" w:cs="Wingdings"/>
                <w:spacing w:val="0"/>
                <w:sz w:val="32"/>
                <w:szCs w:val="32"/>
                <w:lang w:eastAsia="en-AU"/>
              </w:rPr>
              <w:t></w:t>
            </w:r>
            <w:r>
              <w:rPr>
                <w:rFonts w:cs="Wingdings"/>
                <w:spacing w:val="0"/>
                <w:sz w:val="19"/>
                <w:szCs w:val="19"/>
                <w:lang w:eastAsia="en-AU"/>
              </w:rPr>
              <w:t>Senior Junior</w:t>
            </w:r>
          </w:p>
        </w:tc>
        <w:tc>
          <w:tcPr>
            <w:tcW w:w="1549" w:type="dxa"/>
            <w:tcBorders>
              <w:top w:val="dashed" w:sz="6" w:space="0" w:color="auto"/>
              <w:bottom w:val="nil"/>
            </w:tcBorders>
            <w:vAlign w:val="bottom"/>
          </w:tcPr>
          <w:p w14:paraId="71AA7FC5" w14:textId="77777777" w:rsidR="00A27AEF" w:rsidRDefault="00A27AEF" w:rsidP="00A27AEF">
            <w:pPr>
              <w:pStyle w:val="BodyText"/>
              <w:numPr>
                <w:ilvl w:val="0"/>
                <w:numId w:val="0"/>
              </w:numPr>
              <w:tabs>
                <w:tab w:val="left" w:pos="1418"/>
                <w:tab w:val="right" w:leader="dot" w:pos="7796"/>
              </w:tabs>
              <w:spacing w:after="0"/>
              <w:rPr>
                <w:b/>
              </w:rPr>
            </w:pPr>
            <w:r w:rsidRPr="00E73D29">
              <w:rPr>
                <w:rFonts w:ascii="Wingdings" w:hAnsi="Wingdings" w:cs="Wingdings"/>
                <w:spacing w:val="0"/>
                <w:sz w:val="32"/>
                <w:szCs w:val="32"/>
                <w:lang w:eastAsia="en-AU"/>
              </w:rPr>
              <w:t></w:t>
            </w:r>
            <w:r>
              <w:rPr>
                <w:rFonts w:cs="Wingdings"/>
                <w:spacing w:val="0"/>
                <w:sz w:val="19"/>
                <w:szCs w:val="19"/>
                <w:lang w:eastAsia="en-AU"/>
              </w:rPr>
              <w:t xml:space="preserve"> Silk</w:t>
            </w:r>
          </w:p>
        </w:tc>
      </w:tr>
    </w:tbl>
    <w:p w14:paraId="26B3D97E" w14:textId="5DABAADC" w:rsidR="001C4763" w:rsidRDefault="001C4763" w:rsidP="00B17E2D">
      <w:pPr>
        <w:pStyle w:val="BodyText"/>
        <w:spacing w:before="240" w:line="288" w:lineRule="auto"/>
        <w:rPr>
          <w:rStyle w:val="Strong"/>
          <w:b w:val="0"/>
          <w:bCs w:val="0"/>
          <w:sz w:val="20"/>
          <w:szCs w:val="20"/>
        </w:rPr>
      </w:pPr>
      <w:r w:rsidRPr="00B17E2D">
        <w:rPr>
          <w:rStyle w:val="Strong"/>
          <w:b w:val="0"/>
          <w:bCs w:val="0"/>
          <w:sz w:val="20"/>
          <w:szCs w:val="20"/>
        </w:rPr>
        <w:fldChar w:fldCharType="begin"/>
      </w:r>
      <w:r w:rsidRPr="00B17E2D">
        <w:rPr>
          <w:rStyle w:val="Strong"/>
          <w:b w:val="0"/>
          <w:bCs w:val="0"/>
          <w:sz w:val="20"/>
          <w:szCs w:val="20"/>
        </w:rPr>
        <w:instrText xml:space="preserve"> DOCPROPERTY  xSubtitle  \* MERGEFORMAT </w:instrText>
      </w:r>
      <w:r w:rsidRPr="00B17E2D">
        <w:rPr>
          <w:rStyle w:val="Strong"/>
          <w:b w:val="0"/>
          <w:bCs w:val="0"/>
          <w:sz w:val="20"/>
          <w:szCs w:val="20"/>
        </w:rPr>
        <w:fldChar w:fldCharType="end"/>
      </w:r>
      <w:bookmarkStart w:id="0" w:name="ExplanationNotes"/>
      <w:bookmarkEnd w:id="0"/>
      <w:r w:rsidRPr="00B17E2D">
        <w:rPr>
          <w:rStyle w:val="Strong"/>
          <w:b w:val="0"/>
          <w:bCs w:val="0"/>
          <w:sz w:val="20"/>
          <w:szCs w:val="20"/>
        </w:rPr>
        <w:t>I HEREBY APPLY for</w:t>
      </w:r>
      <w:r w:rsidR="00C1081D">
        <w:rPr>
          <w:rStyle w:val="Strong"/>
          <w:b w:val="0"/>
          <w:bCs w:val="0"/>
          <w:sz w:val="20"/>
          <w:szCs w:val="20"/>
        </w:rPr>
        <w:t xml:space="preserve"> </w:t>
      </w:r>
      <w:r w:rsidR="00874BC7">
        <w:rPr>
          <w:rStyle w:val="Strong"/>
          <w:b w:val="0"/>
          <w:bCs w:val="0"/>
          <w:sz w:val="20"/>
          <w:szCs w:val="20"/>
        </w:rPr>
        <w:t xml:space="preserve">a higher limit of liability amount of </w:t>
      </w:r>
      <w:r w:rsidR="00874BC7" w:rsidRPr="00874BC7">
        <w:rPr>
          <w:rStyle w:val="Strong"/>
          <w:sz w:val="20"/>
          <w:szCs w:val="20"/>
        </w:rPr>
        <w:t>$______________________</w:t>
      </w:r>
      <w:r w:rsidR="00874BC7">
        <w:rPr>
          <w:rStyle w:val="Strong"/>
          <w:sz w:val="20"/>
          <w:szCs w:val="20"/>
        </w:rPr>
        <w:t xml:space="preserve"> effective from ___/___/______ to ___/___/______</w:t>
      </w:r>
      <w:r w:rsidR="00874BC7" w:rsidRPr="00874BC7">
        <w:rPr>
          <w:rStyle w:val="Strong"/>
          <w:sz w:val="20"/>
          <w:szCs w:val="20"/>
        </w:rPr>
        <w:t>.</w:t>
      </w:r>
    </w:p>
    <w:p w14:paraId="0AA4479B" w14:textId="0837F5C8" w:rsidR="00874BC7" w:rsidRPr="00874BC7" w:rsidRDefault="00874BC7" w:rsidP="00B17E2D">
      <w:pPr>
        <w:pStyle w:val="BodyText"/>
        <w:spacing w:before="240" w:line="288" w:lineRule="auto"/>
        <w:rPr>
          <w:rStyle w:val="Strong"/>
          <w:sz w:val="20"/>
          <w:szCs w:val="20"/>
        </w:rPr>
      </w:pPr>
      <w:r w:rsidRPr="00874BC7">
        <w:rPr>
          <w:rStyle w:val="Strong"/>
          <w:sz w:val="20"/>
          <w:szCs w:val="20"/>
        </w:rPr>
        <w:t>Reason for request</w:t>
      </w:r>
      <w:r>
        <w:rPr>
          <w:rStyle w:val="Strong"/>
          <w:sz w:val="20"/>
          <w:szCs w:val="20"/>
        </w:rPr>
        <w:t xml:space="preserve"> (please specify):</w:t>
      </w:r>
    </w:p>
    <w:p w14:paraId="5C0928A2" w14:textId="62F7DD26" w:rsidR="00874BC7" w:rsidRDefault="00874BC7" w:rsidP="00C64EA9">
      <w:pPr>
        <w:pStyle w:val="BodyText"/>
        <w:numPr>
          <w:ilvl w:val="0"/>
          <w:numId w:val="0"/>
        </w:numPr>
        <w:pBdr>
          <w:top w:val="single" w:sz="4" w:space="1" w:color="auto"/>
          <w:left w:val="single" w:sz="4" w:space="4" w:color="auto"/>
          <w:bottom w:val="single" w:sz="4" w:space="0" w:color="auto"/>
          <w:right w:val="single" w:sz="4" w:space="4" w:color="auto"/>
        </w:pBdr>
        <w:spacing w:after="120" w:line="288" w:lineRule="auto"/>
        <w:rPr>
          <w:sz w:val="20"/>
          <w:szCs w:val="20"/>
        </w:rPr>
      </w:pPr>
    </w:p>
    <w:p w14:paraId="5BB444F9" w14:textId="2DC6F108" w:rsidR="00874BC7" w:rsidRDefault="00874BC7" w:rsidP="00C64EA9">
      <w:pPr>
        <w:pStyle w:val="BodyText"/>
        <w:numPr>
          <w:ilvl w:val="0"/>
          <w:numId w:val="0"/>
        </w:numPr>
        <w:pBdr>
          <w:top w:val="single" w:sz="4" w:space="1" w:color="auto"/>
          <w:left w:val="single" w:sz="4" w:space="4" w:color="auto"/>
          <w:bottom w:val="single" w:sz="4" w:space="0" w:color="auto"/>
          <w:right w:val="single" w:sz="4" w:space="4" w:color="auto"/>
        </w:pBdr>
        <w:spacing w:after="120" w:line="288" w:lineRule="auto"/>
        <w:rPr>
          <w:sz w:val="20"/>
          <w:szCs w:val="20"/>
        </w:rPr>
      </w:pPr>
    </w:p>
    <w:p w14:paraId="44197AF3" w14:textId="208E9B37" w:rsidR="00874BC7" w:rsidRDefault="00874BC7" w:rsidP="00C64EA9">
      <w:pPr>
        <w:pStyle w:val="BodyText"/>
        <w:numPr>
          <w:ilvl w:val="0"/>
          <w:numId w:val="0"/>
        </w:numPr>
        <w:pBdr>
          <w:top w:val="single" w:sz="4" w:space="1" w:color="auto"/>
          <w:left w:val="single" w:sz="4" w:space="4" w:color="auto"/>
          <w:bottom w:val="single" w:sz="4" w:space="0" w:color="auto"/>
          <w:right w:val="single" w:sz="4" w:space="4" w:color="auto"/>
        </w:pBdr>
        <w:spacing w:after="120" w:line="288" w:lineRule="auto"/>
        <w:rPr>
          <w:sz w:val="20"/>
          <w:szCs w:val="20"/>
        </w:rPr>
      </w:pPr>
    </w:p>
    <w:p w14:paraId="19E545C7" w14:textId="0BB2B0FF" w:rsidR="00874BC7" w:rsidRDefault="00874BC7" w:rsidP="00C64EA9">
      <w:pPr>
        <w:pStyle w:val="BodyText"/>
        <w:numPr>
          <w:ilvl w:val="0"/>
          <w:numId w:val="0"/>
        </w:numPr>
        <w:pBdr>
          <w:top w:val="single" w:sz="4" w:space="1" w:color="auto"/>
          <w:left w:val="single" w:sz="4" w:space="4" w:color="auto"/>
          <w:bottom w:val="single" w:sz="4" w:space="0" w:color="auto"/>
          <w:right w:val="single" w:sz="4" w:space="4" w:color="auto"/>
        </w:pBdr>
        <w:spacing w:after="120" w:line="288" w:lineRule="auto"/>
        <w:rPr>
          <w:sz w:val="20"/>
          <w:szCs w:val="20"/>
        </w:rPr>
      </w:pPr>
    </w:p>
    <w:p w14:paraId="53256E61" w14:textId="77777777" w:rsidR="00874BC7" w:rsidRDefault="00874BC7" w:rsidP="00C64EA9">
      <w:pPr>
        <w:pStyle w:val="BodyText"/>
        <w:numPr>
          <w:ilvl w:val="0"/>
          <w:numId w:val="0"/>
        </w:numPr>
        <w:pBdr>
          <w:top w:val="single" w:sz="4" w:space="1" w:color="auto"/>
          <w:left w:val="single" w:sz="4" w:space="4" w:color="auto"/>
          <w:bottom w:val="single" w:sz="4" w:space="0" w:color="auto"/>
          <w:right w:val="single" w:sz="4" w:space="4" w:color="auto"/>
        </w:pBdr>
        <w:spacing w:after="120" w:line="288" w:lineRule="auto"/>
        <w:rPr>
          <w:sz w:val="20"/>
          <w:szCs w:val="20"/>
        </w:rPr>
      </w:pPr>
    </w:p>
    <w:p w14:paraId="382FC49F" w14:textId="77777777" w:rsidR="00874BC7" w:rsidRPr="00874BC7" w:rsidRDefault="00874BC7" w:rsidP="00B17E2D">
      <w:pPr>
        <w:pStyle w:val="BodyText"/>
        <w:spacing w:after="120" w:line="288" w:lineRule="auto"/>
        <w:rPr>
          <w:b/>
          <w:bCs/>
          <w:sz w:val="20"/>
          <w:szCs w:val="20"/>
        </w:rPr>
      </w:pPr>
      <w:r w:rsidRPr="00874BC7">
        <w:rPr>
          <w:b/>
          <w:bCs/>
          <w:sz w:val="20"/>
          <w:szCs w:val="20"/>
        </w:rPr>
        <w:t>Cases which higher liability will apply</w:t>
      </w:r>
    </w:p>
    <w:p w14:paraId="058AABEF" w14:textId="0DC03566" w:rsidR="00874BC7" w:rsidRDefault="002352C5" w:rsidP="00B17E2D">
      <w:pPr>
        <w:pStyle w:val="BodyText"/>
        <w:spacing w:after="120" w:line="288" w:lineRule="auto"/>
        <w:rPr>
          <w:sz w:val="20"/>
          <w:szCs w:val="20"/>
        </w:rPr>
      </w:pPr>
      <w:sdt>
        <w:sdtPr>
          <w:rPr>
            <w:sz w:val="20"/>
            <w:szCs w:val="20"/>
          </w:rPr>
          <w:id w:val="-28949074"/>
          <w14:checkbox>
            <w14:checked w14:val="0"/>
            <w14:checkedState w14:val="2612" w14:font="MS Gothic"/>
            <w14:uncheckedState w14:val="2610" w14:font="MS Gothic"/>
          </w14:checkbox>
        </w:sdtPr>
        <w:sdtEndPr/>
        <w:sdtContent>
          <w:r w:rsidR="00874BC7">
            <w:rPr>
              <w:rFonts w:ascii="MS Gothic" w:eastAsia="MS Gothic" w:hAnsi="MS Gothic" w:hint="eastAsia"/>
              <w:sz w:val="20"/>
              <w:szCs w:val="20"/>
            </w:rPr>
            <w:t>☐</w:t>
          </w:r>
        </w:sdtContent>
      </w:sdt>
      <w:r w:rsidR="00874BC7">
        <w:rPr>
          <w:sz w:val="20"/>
          <w:szCs w:val="20"/>
        </w:rPr>
        <w:tab/>
        <w:t>All cases</w:t>
      </w:r>
    </w:p>
    <w:p w14:paraId="07D7BAD5" w14:textId="47BC85C6" w:rsidR="00874BC7" w:rsidRDefault="002352C5" w:rsidP="00B17E2D">
      <w:pPr>
        <w:pStyle w:val="BodyText"/>
        <w:spacing w:after="120" w:line="288" w:lineRule="auto"/>
        <w:rPr>
          <w:sz w:val="20"/>
          <w:szCs w:val="20"/>
        </w:rPr>
      </w:pPr>
      <w:sdt>
        <w:sdtPr>
          <w:rPr>
            <w:sz w:val="20"/>
            <w:szCs w:val="20"/>
          </w:rPr>
          <w:id w:val="-1190676066"/>
          <w14:checkbox>
            <w14:checked w14:val="0"/>
            <w14:checkedState w14:val="2612" w14:font="MS Gothic"/>
            <w14:uncheckedState w14:val="2610" w14:font="MS Gothic"/>
          </w14:checkbox>
        </w:sdtPr>
        <w:sdtEndPr/>
        <w:sdtContent>
          <w:r w:rsidR="00874BC7">
            <w:rPr>
              <w:rFonts w:ascii="MS Gothic" w:eastAsia="MS Gothic" w:hAnsi="MS Gothic" w:hint="eastAsia"/>
              <w:sz w:val="20"/>
              <w:szCs w:val="20"/>
            </w:rPr>
            <w:t>☐</w:t>
          </w:r>
        </w:sdtContent>
      </w:sdt>
      <w:r w:rsidR="00874BC7">
        <w:rPr>
          <w:sz w:val="20"/>
          <w:szCs w:val="20"/>
        </w:rPr>
        <w:t xml:space="preserve"> </w:t>
      </w:r>
      <w:r w:rsidR="00874BC7">
        <w:rPr>
          <w:sz w:val="20"/>
          <w:szCs w:val="20"/>
        </w:rPr>
        <w:tab/>
        <w:t>Case by case</w:t>
      </w:r>
    </w:p>
    <w:p w14:paraId="0774A2B6" w14:textId="2664CE14" w:rsidR="00874BC7" w:rsidRDefault="002352C5" w:rsidP="00B17E2D">
      <w:pPr>
        <w:pStyle w:val="BodyText"/>
        <w:spacing w:after="120" w:line="288" w:lineRule="auto"/>
        <w:rPr>
          <w:sz w:val="20"/>
          <w:szCs w:val="20"/>
        </w:rPr>
      </w:pPr>
      <w:sdt>
        <w:sdtPr>
          <w:rPr>
            <w:sz w:val="20"/>
            <w:szCs w:val="20"/>
          </w:rPr>
          <w:id w:val="760260371"/>
          <w14:checkbox>
            <w14:checked w14:val="0"/>
            <w14:checkedState w14:val="2612" w14:font="MS Gothic"/>
            <w14:uncheckedState w14:val="2610" w14:font="MS Gothic"/>
          </w14:checkbox>
        </w:sdtPr>
        <w:sdtEndPr/>
        <w:sdtContent>
          <w:r w:rsidR="00874BC7">
            <w:rPr>
              <w:rFonts w:ascii="MS Gothic" w:eastAsia="MS Gothic" w:hAnsi="MS Gothic" w:hint="eastAsia"/>
              <w:sz w:val="20"/>
              <w:szCs w:val="20"/>
            </w:rPr>
            <w:t>☐</w:t>
          </w:r>
        </w:sdtContent>
      </w:sdt>
      <w:r w:rsidR="00874BC7">
        <w:rPr>
          <w:sz w:val="20"/>
          <w:szCs w:val="20"/>
        </w:rPr>
        <w:t xml:space="preserve"> </w:t>
      </w:r>
      <w:r w:rsidR="00874BC7">
        <w:rPr>
          <w:sz w:val="20"/>
          <w:szCs w:val="20"/>
        </w:rPr>
        <w:tab/>
        <w:t>Specific case</w:t>
      </w:r>
    </w:p>
    <w:p w14:paraId="091BBDCE" w14:textId="0442A43E" w:rsidR="00874BC7" w:rsidRDefault="002352C5" w:rsidP="00B17E2D">
      <w:pPr>
        <w:pStyle w:val="BodyText"/>
        <w:spacing w:after="120" w:line="288" w:lineRule="auto"/>
        <w:rPr>
          <w:sz w:val="20"/>
          <w:szCs w:val="20"/>
        </w:rPr>
      </w:pPr>
      <w:sdt>
        <w:sdtPr>
          <w:rPr>
            <w:sz w:val="20"/>
            <w:szCs w:val="20"/>
          </w:rPr>
          <w:id w:val="1871723796"/>
          <w14:checkbox>
            <w14:checked w14:val="0"/>
            <w14:checkedState w14:val="2612" w14:font="MS Gothic"/>
            <w14:uncheckedState w14:val="2610" w14:font="MS Gothic"/>
          </w14:checkbox>
        </w:sdtPr>
        <w:sdtEndPr/>
        <w:sdtContent>
          <w:r w:rsidR="00874BC7">
            <w:rPr>
              <w:rFonts w:ascii="MS Gothic" w:eastAsia="MS Gothic" w:hAnsi="MS Gothic" w:hint="eastAsia"/>
              <w:sz w:val="20"/>
              <w:szCs w:val="20"/>
            </w:rPr>
            <w:t>☐</w:t>
          </w:r>
        </w:sdtContent>
      </w:sdt>
      <w:r w:rsidR="00874BC7">
        <w:rPr>
          <w:sz w:val="20"/>
          <w:szCs w:val="20"/>
        </w:rPr>
        <w:t xml:space="preserve"> </w:t>
      </w:r>
      <w:r w:rsidR="00874BC7">
        <w:rPr>
          <w:sz w:val="20"/>
          <w:szCs w:val="20"/>
        </w:rPr>
        <w:tab/>
        <w:t>Specific client/s</w:t>
      </w:r>
    </w:p>
    <w:p w14:paraId="574F8126" w14:textId="61B005C9" w:rsidR="00874BC7" w:rsidRPr="003329F4" w:rsidRDefault="00874BC7" w:rsidP="00B17E2D">
      <w:pPr>
        <w:pStyle w:val="BodyText"/>
        <w:spacing w:after="120" w:line="288" w:lineRule="auto"/>
        <w:rPr>
          <w:b/>
          <w:bCs/>
          <w:sz w:val="20"/>
          <w:szCs w:val="20"/>
        </w:rPr>
      </w:pPr>
      <w:r w:rsidRPr="003329F4">
        <w:rPr>
          <w:b/>
          <w:bCs/>
          <w:sz w:val="20"/>
          <w:szCs w:val="20"/>
        </w:rPr>
        <w:t>Please provide details of the cases</w:t>
      </w:r>
      <w:r w:rsidR="003329F4">
        <w:rPr>
          <w:b/>
          <w:bCs/>
          <w:sz w:val="20"/>
          <w:szCs w:val="20"/>
        </w:rPr>
        <w:t>,</w:t>
      </w:r>
      <w:r w:rsidRPr="003329F4">
        <w:rPr>
          <w:b/>
          <w:bCs/>
          <w:sz w:val="20"/>
          <w:szCs w:val="20"/>
        </w:rPr>
        <w:t xml:space="preserve"> client/s</w:t>
      </w:r>
      <w:r w:rsidR="003329F4">
        <w:rPr>
          <w:b/>
          <w:bCs/>
          <w:sz w:val="20"/>
          <w:szCs w:val="20"/>
        </w:rPr>
        <w:t xml:space="preserve"> and transaction type (as applicable):</w:t>
      </w:r>
    </w:p>
    <w:p w14:paraId="68BFA1D6" w14:textId="1AB06D87" w:rsidR="00874BC7" w:rsidRDefault="00874BC7" w:rsidP="00874BC7">
      <w:pPr>
        <w:pStyle w:val="BodyText"/>
        <w:numPr>
          <w:ilvl w:val="0"/>
          <w:numId w:val="0"/>
        </w:numPr>
        <w:pBdr>
          <w:top w:val="single" w:sz="4" w:space="1" w:color="auto"/>
          <w:left w:val="single" w:sz="4" w:space="4" w:color="auto"/>
          <w:bottom w:val="single" w:sz="4" w:space="1" w:color="auto"/>
          <w:right w:val="single" w:sz="4" w:space="4" w:color="auto"/>
        </w:pBdr>
        <w:spacing w:after="120" w:line="288" w:lineRule="auto"/>
        <w:rPr>
          <w:sz w:val="20"/>
          <w:szCs w:val="20"/>
        </w:rPr>
      </w:pPr>
    </w:p>
    <w:p w14:paraId="7D66A543" w14:textId="2026B4A3" w:rsidR="00874BC7" w:rsidRDefault="00874BC7" w:rsidP="00874BC7">
      <w:pPr>
        <w:pStyle w:val="BodyText"/>
        <w:numPr>
          <w:ilvl w:val="0"/>
          <w:numId w:val="0"/>
        </w:numPr>
        <w:pBdr>
          <w:top w:val="single" w:sz="4" w:space="1" w:color="auto"/>
          <w:left w:val="single" w:sz="4" w:space="4" w:color="auto"/>
          <w:bottom w:val="single" w:sz="4" w:space="1" w:color="auto"/>
          <w:right w:val="single" w:sz="4" w:space="4" w:color="auto"/>
        </w:pBdr>
        <w:spacing w:after="120" w:line="288" w:lineRule="auto"/>
        <w:rPr>
          <w:sz w:val="20"/>
          <w:szCs w:val="20"/>
        </w:rPr>
      </w:pPr>
    </w:p>
    <w:p w14:paraId="07EC9999" w14:textId="1ACD47E5" w:rsidR="00C64EA9" w:rsidRDefault="00C64EA9" w:rsidP="00874BC7">
      <w:pPr>
        <w:pStyle w:val="BodyText"/>
        <w:numPr>
          <w:ilvl w:val="0"/>
          <w:numId w:val="0"/>
        </w:numPr>
        <w:pBdr>
          <w:top w:val="single" w:sz="4" w:space="1" w:color="auto"/>
          <w:left w:val="single" w:sz="4" w:space="4" w:color="auto"/>
          <w:bottom w:val="single" w:sz="4" w:space="1" w:color="auto"/>
          <w:right w:val="single" w:sz="4" w:space="4" w:color="auto"/>
        </w:pBdr>
        <w:spacing w:after="120" w:line="288" w:lineRule="auto"/>
        <w:rPr>
          <w:sz w:val="20"/>
          <w:szCs w:val="20"/>
        </w:rPr>
      </w:pPr>
    </w:p>
    <w:p w14:paraId="504BD057" w14:textId="77777777" w:rsidR="00C64EA9" w:rsidRDefault="00C64EA9" w:rsidP="00874BC7">
      <w:pPr>
        <w:pStyle w:val="BodyText"/>
        <w:numPr>
          <w:ilvl w:val="0"/>
          <w:numId w:val="0"/>
        </w:numPr>
        <w:pBdr>
          <w:top w:val="single" w:sz="4" w:space="1" w:color="auto"/>
          <w:left w:val="single" w:sz="4" w:space="4" w:color="auto"/>
          <w:bottom w:val="single" w:sz="4" w:space="1" w:color="auto"/>
          <w:right w:val="single" w:sz="4" w:space="4" w:color="auto"/>
        </w:pBdr>
        <w:spacing w:after="120" w:line="288" w:lineRule="auto"/>
        <w:rPr>
          <w:sz w:val="20"/>
          <w:szCs w:val="20"/>
        </w:rPr>
      </w:pPr>
    </w:p>
    <w:p w14:paraId="35CF5BF8" w14:textId="77777777" w:rsidR="00874BC7" w:rsidRDefault="00874BC7" w:rsidP="00874BC7">
      <w:pPr>
        <w:pStyle w:val="BodyText"/>
        <w:numPr>
          <w:ilvl w:val="0"/>
          <w:numId w:val="0"/>
        </w:numPr>
        <w:pBdr>
          <w:top w:val="single" w:sz="4" w:space="1" w:color="auto"/>
          <w:left w:val="single" w:sz="4" w:space="4" w:color="auto"/>
          <w:bottom w:val="single" w:sz="4" w:space="1" w:color="auto"/>
          <w:right w:val="single" w:sz="4" w:space="4" w:color="auto"/>
        </w:pBdr>
        <w:spacing w:after="120" w:line="288" w:lineRule="auto"/>
        <w:rPr>
          <w:sz w:val="20"/>
          <w:szCs w:val="20"/>
        </w:rPr>
      </w:pPr>
    </w:p>
    <w:p w14:paraId="32389F7B" w14:textId="77777777" w:rsidR="003329F4" w:rsidRPr="003329F4" w:rsidRDefault="003329F4" w:rsidP="00B17E2D">
      <w:pPr>
        <w:pStyle w:val="BodyText"/>
        <w:spacing w:after="120" w:line="288" w:lineRule="auto"/>
        <w:rPr>
          <w:b/>
          <w:bCs/>
          <w:sz w:val="20"/>
          <w:szCs w:val="20"/>
        </w:rPr>
      </w:pPr>
      <w:r w:rsidRPr="003329F4">
        <w:rPr>
          <w:b/>
          <w:bCs/>
          <w:sz w:val="20"/>
          <w:szCs w:val="20"/>
        </w:rPr>
        <w:lastRenderedPageBreak/>
        <w:t>Declaration</w:t>
      </w:r>
    </w:p>
    <w:p w14:paraId="43AC971D" w14:textId="77777777" w:rsidR="003329F4" w:rsidRPr="003329F4" w:rsidRDefault="003329F4" w:rsidP="00B17E2D">
      <w:pPr>
        <w:pStyle w:val="BodyText"/>
        <w:spacing w:after="120" w:line="288" w:lineRule="auto"/>
        <w:rPr>
          <w:b/>
          <w:bCs/>
          <w:sz w:val="20"/>
          <w:szCs w:val="20"/>
        </w:rPr>
      </w:pPr>
      <w:r>
        <w:t xml:space="preserve">I confirm that the information provided in this form is true and correct. </w:t>
      </w:r>
    </w:p>
    <w:p w14:paraId="01269419" w14:textId="4153626F" w:rsidR="003329F4" w:rsidRPr="00395E8A" w:rsidRDefault="003329F4" w:rsidP="00B17E2D">
      <w:pPr>
        <w:pStyle w:val="BodyText"/>
        <w:spacing w:after="120" w:line="288" w:lineRule="auto"/>
        <w:rPr>
          <w:b/>
          <w:bCs/>
          <w:sz w:val="20"/>
          <w:szCs w:val="20"/>
        </w:rPr>
      </w:pPr>
      <w:r>
        <w:t xml:space="preserve">I acknowledge the Bar may make enquiries of the client or other relevant person and </w:t>
      </w:r>
      <w:r w:rsidR="00395E8A">
        <w:t>will</w:t>
      </w:r>
      <w:r>
        <w:t xml:space="preserve"> record </w:t>
      </w:r>
      <w:proofErr w:type="gramStart"/>
      <w:r>
        <w:t>particulars detailed</w:t>
      </w:r>
      <w:proofErr w:type="gramEnd"/>
      <w:r>
        <w:t xml:space="preserve"> in this application in the Bar’s register of exemptions and discretionary higher caps applied for and granted. </w:t>
      </w:r>
    </w:p>
    <w:p w14:paraId="3E20BE0A" w14:textId="51337DEC" w:rsidR="00395E8A" w:rsidRPr="003329F4" w:rsidRDefault="00395E8A" w:rsidP="00B17E2D">
      <w:pPr>
        <w:pStyle w:val="BodyText"/>
        <w:spacing w:after="120" w:line="288" w:lineRule="auto"/>
        <w:rPr>
          <w:b/>
          <w:bCs/>
          <w:sz w:val="20"/>
          <w:szCs w:val="20"/>
        </w:rPr>
      </w:pPr>
      <w:r>
        <w:t>I have read and understand the Bar’s Privacy Policy.</w:t>
      </w:r>
    </w:p>
    <w:p w14:paraId="1DE5D15A" w14:textId="5AEA25FA" w:rsidR="003329F4" w:rsidRPr="003329F4" w:rsidRDefault="003329F4" w:rsidP="00B17E2D">
      <w:pPr>
        <w:pStyle w:val="BodyText"/>
        <w:spacing w:after="120" w:line="288" w:lineRule="auto"/>
        <w:rPr>
          <w:b/>
          <w:bCs/>
          <w:sz w:val="20"/>
          <w:szCs w:val="20"/>
        </w:rPr>
      </w:pPr>
      <w:r>
        <w:t xml:space="preserve">I declare that </w:t>
      </w:r>
      <w:r w:rsidR="00C64EA9">
        <w:t>I:</w:t>
      </w:r>
    </w:p>
    <w:p w14:paraId="76A6EA51" w14:textId="77777777" w:rsidR="002352C5" w:rsidRDefault="003329F4" w:rsidP="002352C5">
      <w:pPr>
        <w:pStyle w:val="BodyTextBullet"/>
        <w:numPr>
          <w:ilvl w:val="0"/>
          <w:numId w:val="0"/>
        </w:numPr>
        <w:ind w:left="567"/>
      </w:pPr>
      <w:r>
        <w:t xml:space="preserve">a) </w:t>
      </w:r>
      <w:r w:rsidR="00C64EA9">
        <w:t xml:space="preserve">have </w:t>
      </w:r>
      <w:r>
        <w:t xml:space="preserve">undertaken a review of my professional indemnity insurance requirements to support this application for higher limits of </w:t>
      </w:r>
      <w:proofErr w:type="gramStart"/>
      <w:r>
        <w:t>liability;</w:t>
      </w:r>
      <w:proofErr w:type="gramEnd"/>
      <w:r>
        <w:t xml:space="preserve"> </w:t>
      </w:r>
    </w:p>
    <w:p w14:paraId="12B4C947" w14:textId="731C4491" w:rsidR="002352C5" w:rsidRPr="002352C5" w:rsidRDefault="003329F4" w:rsidP="002352C5">
      <w:pPr>
        <w:pStyle w:val="BodyTextBullet"/>
        <w:numPr>
          <w:ilvl w:val="0"/>
          <w:numId w:val="0"/>
        </w:numPr>
        <w:ind w:left="567"/>
        <w:rPr>
          <w:b/>
          <w:bCs/>
          <w:sz w:val="20"/>
          <w:szCs w:val="20"/>
        </w:rPr>
      </w:pPr>
      <w:r>
        <w:t xml:space="preserve">b) will </w:t>
      </w:r>
      <w:r w:rsidR="002352C5">
        <w:t>arrange for</w:t>
      </w:r>
      <w:r w:rsidR="002352C5" w:rsidRPr="00E87D13">
        <w:t xml:space="preserve"> top up insurance issued by an insurer for an amount which, when aggregated with the amount of the mandatory policy of insurance issued by the LPLC is equal to or greater than the specified higher maximum amount of liability. </w:t>
      </w:r>
      <w:r w:rsidR="002352C5">
        <w:t>I understand this</w:t>
      </w:r>
      <w:r w:rsidR="002352C5" w:rsidRPr="00E87D13">
        <w:t xml:space="preserve"> requirement will be made as a condition of the Bar Council resolving to specify a higher maximum amount of </w:t>
      </w:r>
      <w:proofErr w:type="gramStart"/>
      <w:r w:rsidR="002352C5" w:rsidRPr="00E87D13">
        <w:t>liab</w:t>
      </w:r>
      <w:bookmarkStart w:id="1" w:name="_GoBack"/>
      <w:bookmarkEnd w:id="1"/>
      <w:r w:rsidR="002352C5" w:rsidRPr="00E87D13">
        <w:t>ility</w:t>
      </w:r>
      <w:r w:rsidR="002352C5">
        <w:t>;</w:t>
      </w:r>
      <w:proofErr w:type="gramEnd"/>
    </w:p>
    <w:p w14:paraId="43983735" w14:textId="24930A11" w:rsidR="00C64EA9" w:rsidRPr="00C64EA9" w:rsidRDefault="002352C5" w:rsidP="00395E8A">
      <w:pPr>
        <w:pStyle w:val="BodyText"/>
        <w:spacing w:after="120" w:line="288" w:lineRule="auto"/>
        <w:ind w:left="567"/>
        <w:rPr>
          <w:b/>
          <w:bCs/>
          <w:sz w:val="20"/>
          <w:szCs w:val="20"/>
        </w:rPr>
      </w:pPr>
      <w:r>
        <w:t xml:space="preserve">c) will </w:t>
      </w:r>
      <w:r w:rsidR="003329F4">
        <w:t xml:space="preserve">notify the Bar of any subsequent change in the circumstances referred to in this application that are relevant to the Bar’s exercise of its discretion to grant </w:t>
      </w:r>
      <w:r w:rsidR="00C64EA9">
        <w:t>the higher limit of liability</w:t>
      </w:r>
      <w:r w:rsidR="003329F4">
        <w:t xml:space="preserve">, including any relevant changes in insurance arrangements; and </w:t>
      </w:r>
    </w:p>
    <w:p w14:paraId="5CAB88BE" w14:textId="6D85B3C3" w:rsidR="001C4763" w:rsidRPr="003329F4" w:rsidRDefault="003329F4" w:rsidP="00395E8A">
      <w:pPr>
        <w:pStyle w:val="BodyText"/>
        <w:spacing w:after="120" w:line="288" w:lineRule="auto"/>
        <w:ind w:left="567"/>
        <w:rPr>
          <w:b/>
          <w:bCs/>
          <w:sz w:val="20"/>
          <w:szCs w:val="20"/>
        </w:rPr>
      </w:pPr>
      <w:r>
        <w:t xml:space="preserve">c) undertake to notify clients </w:t>
      </w:r>
      <w:r w:rsidR="00C64EA9">
        <w:t>and my instructing solicitors (as applicable)</w:t>
      </w:r>
      <w:r>
        <w:t xml:space="preserve"> of any higher maximum amount of liability in the nature and manner specified in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1531"/>
        <w:gridCol w:w="1842"/>
        <w:gridCol w:w="4384"/>
      </w:tblGrid>
      <w:tr w:rsidR="0017461E" w14:paraId="31BC3435" w14:textId="77777777" w:rsidTr="006A6D72">
        <w:trPr>
          <w:trHeight w:val="357"/>
        </w:trPr>
        <w:tc>
          <w:tcPr>
            <w:tcW w:w="1531" w:type="dxa"/>
          </w:tcPr>
          <w:p w14:paraId="3BA9D649" w14:textId="77777777" w:rsidR="0017461E" w:rsidRDefault="0017461E" w:rsidP="0092510C">
            <w:pPr>
              <w:pStyle w:val="BodyText"/>
              <w:numPr>
                <w:ilvl w:val="0"/>
                <w:numId w:val="0"/>
              </w:numPr>
              <w:tabs>
                <w:tab w:val="left" w:pos="1843"/>
                <w:tab w:val="left" w:leader="dot" w:pos="9356"/>
              </w:tabs>
              <w:spacing w:after="0" w:line="240" w:lineRule="auto"/>
              <w:rPr>
                <w:b/>
              </w:rPr>
            </w:pPr>
          </w:p>
          <w:p w14:paraId="7D8E929F" w14:textId="77777777" w:rsidR="0017461E" w:rsidRDefault="0017461E" w:rsidP="0092510C">
            <w:pPr>
              <w:pStyle w:val="BodyText"/>
              <w:numPr>
                <w:ilvl w:val="0"/>
                <w:numId w:val="0"/>
              </w:numPr>
              <w:tabs>
                <w:tab w:val="left" w:pos="1843"/>
                <w:tab w:val="left" w:leader="dot" w:pos="9356"/>
              </w:tabs>
              <w:spacing w:after="0" w:line="240" w:lineRule="auto"/>
              <w:rPr>
                <w:b/>
              </w:rPr>
            </w:pPr>
            <w:r>
              <w:rPr>
                <w:b/>
              </w:rPr>
              <w:t>Signature:</w:t>
            </w:r>
          </w:p>
        </w:tc>
        <w:tc>
          <w:tcPr>
            <w:tcW w:w="6226" w:type="dxa"/>
            <w:gridSpan w:val="2"/>
            <w:tcBorders>
              <w:bottom w:val="dashed" w:sz="6" w:space="0" w:color="auto"/>
            </w:tcBorders>
          </w:tcPr>
          <w:p w14:paraId="619BD160" w14:textId="77777777" w:rsidR="0017461E" w:rsidRDefault="0017461E" w:rsidP="0092510C">
            <w:pPr>
              <w:pStyle w:val="BodyText"/>
              <w:numPr>
                <w:ilvl w:val="0"/>
                <w:numId w:val="0"/>
              </w:numPr>
              <w:tabs>
                <w:tab w:val="left" w:pos="1843"/>
                <w:tab w:val="left" w:leader="dot" w:pos="9356"/>
              </w:tabs>
              <w:spacing w:after="0" w:line="240" w:lineRule="auto"/>
              <w:rPr>
                <w:b/>
              </w:rPr>
            </w:pPr>
          </w:p>
        </w:tc>
      </w:tr>
      <w:tr w:rsidR="0017461E" w14:paraId="4A10C5C2" w14:textId="77777777" w:rsidTr="00AF64A6">
        <w:trPr>
          <w:gridAfter w:val="1"/>
          <w:wAfter w:w="4384" w:type="dxa"/>
          <w:trHeight w:val="396"/>
        </w:trPr>
        <w:tc>
          <w:tcPr>
            <w:tcW w:w="1531" w:type="dxa"/>
          </w:tcPr>
          <w:p w14:paraId="1C2B910D" w14:textId="77777777" w:rsidR="0017461E" w:rsidRDefault="0017461E" w:rsidP="0092510C">
            <w:pPr>
              <w:pStyle w:val="BodyText"/>
              <w:numPr>
                <w:ilvl w:val="0"/>
                <w:numId w:val="0"/>
              </w:numPr>
              <w:tabs>
                <w:tab w:val="left" w:pos="1843"/>
                <w:tab w:val="left" w:leader="dot" w:pos="9356"/>
              </w:tabs>
              <w:spacing w:after="0" w:line="240" w:lineRule="auto"/>
              <w:rPr>
                <w:b/>
              </w:rPr>
            </w:pPr>
          </w:p>
          <w:p w14:paraId="4E685140" w14:textId="77777777" w:rsidR="0017461E" w:rsidRDefault="0017461E" w:rsidP="0092510C">
            <w:pPr>
              <w:pStyle w:val="BodyText"/>
              <w:numPr>
                <w:ilvl w:val="0"/>
                <w:numId w:val="0"/>
              </w:numPr>
              <w:tabs>
                <w:tab w:val="left" w:pos="1843"/>
                <w:tab w:val="left" w:leader="dot" w:pos="9356"/>
              </w:tabs>
              <w:spacing w:after="0" w:line="240" w:lineRule="auto"/>
              <w:rPr>
                <w:b/>
              </w:rPr>
            </w:pPr>
            <w:r>
              <w:rPr>
                <w:b/>
              </w:rPr>
              <w:t>Date:</w:t>
            </w:r>
          </w:p>
        </w:tc>
        <w:tc>
          <w:tcPr>
            <w:tcW w:w="1842" w:type="dxa"/>
            <w:tcBorders>
              <w:top w:val="dashed" w:sz="6" w:space="0" w:color="auto"/>
              <w:bottom w:val="dashed" w:sz="6" w:space="0" w:color="auto"/>
            </w:tcBorders>
          </w:tcPr>
          <w:p w14:paraId="1301E091" w14:textId="77777777" w:rsidR="0017461E" w:rsidRDefault="0017461E" w:rsidP="0092510C">
            <w:pPr>
              <w:pStyle w:val="BodyText"/>
              <w:numPr>
                <w:ilvl w:val="0"/>
                <w:numId w:val="0"/>
              </w:numPr>
              <w:tabs>
                <w:tab w:val="left" w:pos="1843"/>
                <w:tab w:val="left" w:leader="dot" w:pos="9356"/>
              </w:tabs>
              <w:spacing w:after="0" w:line="240" w:lineRule="auto"/>
              <w:rPr>
                <w:b/>
              </w:rPr>
            </w:pPr>
          </w:p>
        </w:tc>
      </w:tr>
    </w:tbl>
    <w:p w14:paraId="7CDF3B8C" w14:textId="77777777" w:rsidR="00C64EA9" w:rsidRDefault="00C64EA9" w:rsidP="0092510C">
      <w:pPr>
        <w:pStyle w:val="BodyText"/>
        <w:numPr>
          <w:ilvl w:val="0"/>
          <w:numId w:val="0"/>
        </w:numPr>
        <w:spacing w:before="120" w:after="240" w:line="240" w:lineRule="auto"/>
        <w:rPr>
          <w:b/>
          <w:sz w:val="18"/>
          <w:szCs w:val="18"/>
        </w:rPr>
      </w:pPr>
    </w:p>
    <w:p w14:paraId="2065EA26" w14:textId="248BB206" w:rsidR="00B17E2D" w:rsidRDefault="00B17E2D" w:rsidP="00B9089B">
      <w:pPr>
        <w:pStyle w:val="BodyText"/>
        <w:numPr>
          <w:ilvl w:val="0"/>
          <w:numId w:val="0"/>
        </w:numPr>
        <w:spacing w:before="240" w:after="80" w:line="264" w:lineRule="auto"/>
        <w:rPr>
          <w:sz w:val="20"/>
          <w:szCs w:val="20"/>
        </w:rPr>
      </w:pPr>
      <w:r>
        <w:rPr>
          <w:sz w:val="20"/>
          <w:szCs w:val="20"/>
        </w:rPr>
        <w:t xml:space="preserve">Please forward your completed form </w:t>
      </w:r>
      <w:r w:rsidR="00C64EA9">
        <w:rPr>
          <w:sz w:val="20"/>
          <w:szCs w:val="20"/>
        </w:rPr>
        <w:t>to:</w:t>
      </w:r>
      <w:r>
        <w:rPr>
          <w:sz w:val="20"/>
          <w:szCs w:val="20"/>
        </w:rPr>
        <w:br/>
      </w:r>
      <w:r w:rsidR="00B9089B">
        <w:rPr>
          <w:sz w:val="20"/>
          <w:szCs w:val="20"/>
        </w:rPr>
        <w:t>Daphne Ioannidis</w:t>
      </w:r>
      <w:r>
        <w:rPr>
          <w:sz w:val="20"/>
          <w:szCs w:val="20"/>
        </w:rPr>
        <w:t>, Member</w:t>
      </w:r>
      <w:r w:rsidR="00B9089B">
        <w:rPr>
          <w:sz w:val="20"/>
          <w:szCs w:val="20"/>
        </w:rPr>
        <w:t xml:space="preserve">ship or email </w:t>
      </w:r>
      <w:hyperlink r:id="rId8" w:history="1">
        <w:r w:rsidR="00B9089B" w:rsidRPr="0087114D">
          <w:rPr>
            <w:rStyle w:val="Hyperlink"/>
            <w:sz w:val="20"/>
            <w:szCs w:val="20"/>
          </w:rPr>
          <w:t>membership@vicbar.com.au</w:t>
        </w:r>
      </w:hyperlink>
    </w:p>
    <w:sectPr w:rsidR="00B17E2D" w:rsidSect="0092510C">
      <w:headerReference w:type="default" r:id="rId9"/>
      <w:footerReference w:type="default" r:id="rId10"/>
      <w:pgSz w:w="11906" w:h="16838"/>
      <w:pgMar w:top="1985" w:right="992" w:bottom="1191" w:left="3119"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8521" w14:textId="77777777" w:rsidR="00BE2E74" w:rsidRDefault="00BE2E74" w:rsidP="000B16B1">
      <w:pPr>
        <w:spacing w:after="0"/>
      </w:pPr>
      <w:r>
        <w:separator/>
      </w:r>
    </w:p>
  </w:endnote>
  <w:endnote w:type="continuationSeparator" w:id="0">
    <w:p w14:paraId="6786D031" w14:textId="77777777" w:rsidR="00BE2E74" w:rsidRDefault="00BE2E74" w:rsidP="000B1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A638" w14:textId="77777777" w:rsidR="0021533E" w:rsidRPr="0021533E" w:rsidRDefault="0021533E" w:rsidP="0021533E">
    <w:pPr>
      <w:pStyle w:val="Footer"/>
    </w:pPr>
    <w:r>
      <w:rPr>
        <w:rFonts w:hint="eastAsia"/>
        <w:noProof/>
        <w:lang w:eastAsia="en-AU"/>
      </w:rPr>
      <w:drawing>
        <wp:anchor distT="0" distB="0" distL="114300" distR="114300" simplePos="0" relativeHeight="251659264" behindDoc="0" locked="0" layoutInCell="1" allowOverlap="1" wp14:anchorId="76CBF0E3" wp14:editId="08E534F8">
          <wp:simplePos x="0" y="0"/>
          <wp:positionH relativeFrom="margin">
            <wp:posOffset>-1805940</wp:posOffset>
          </wp:positionH>
          <wp:positionV relativeFrom="paragraph">
            <wp:posOffset>-162560</wp:posOffset>
          </wp:positionV>
          <wp:extent cx="7534281" cy="762000"/>
          <wp:effectExtent l="0" t="0" r="9525" b="0"/>
          <wp:wrapNone/>
          <wp:docPr id="60" name="Picture 60" descr="Internal Notice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Notice V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81"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E2D6" w14:textId="77777777" w:rsidR="00BE2E74" w:rsidRDefault="00BE2E74" w:rsidP="000B16B1">
      <w:pPr>
        <w:spacing w:after="0"/>
      </w:pPr>
      <w:r>
        <w:separator/>
      </w:r>
    </w:p>
  </w:footnote>
  <w:footnote w:type="continuationSeparator" w:id="0">
    <w:p w14:paraId="009E62B2" w14:textId="77777777" w:rsidR="00BE2E74" w:rsidRDefault="00BE2E74" w:rsidP="000B16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B5BD" w14:textId="77777777" w:rsidR="000B16B1" w:rsidRDefault="000B16B1">
    <w:pPr>
      <w:pStyle w:val="Header"/>
    </w:pPr>
    <w:r>
      <w:rPr>
        <w:noProof/>
        <w:lang w:eastAsia="en-AU"/>
      </w:rPr>
      <w:drawing>
        <wp:anchor distT="0" distB="0" distL="114300" distR="114300" simplePos="0" relativeHeight="251658240" behindDoc="0" locked="0" layoutInCell="1" allowOverlap="1" wp14:anchorId="5E97B766" wp14:editId="7D63C00F">
          <wp:simplePos x="0" y="0"/>
          <wp:positionH relativeFrom="leftMargin">
            <wp:posOffset>270510</wp:posOffset>
          </wp:positionH>
          <wp:positionV relativeFrom="margin">
            <wp:posOffset>-990600</wp:posOffset>
          </wp:positionV>
          <wp:extent cx="1480820" cy="1668780"/>
          <wp:effectExtent l="0" t="0" r="5080" b="762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267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2E3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8CF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44D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CB5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F29C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0E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947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00F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18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C97131"/>
    <w:multiLevelType w:val="multilevel"/>
    <w:tmpl w:val="A294B140"/>
    <w:lvl w:ilvl="0">
      <w:start w:val="1"/>
      <w:numFmt w:val="none"/>
      <w:pStyle w:val="BodyText"/>
      <w:suff w:val="nothing"/>
      <w:lvlText w:val=""/>
      <w:lvlJc w:val="left"/>
      <w:pPr>
        <w:ind w:left="0" w:firstLine="0"/>
      </w:pPr>
      <w:rPr>
        <w:rFonts w:hint="default"/>
      </w:rPr>
    </w:lvl>
    <w:lvl w:ilvl="1">
      <w:start w:val="1"/>
      <w:numFmt w:val="bullet"/>
      <w:pStyle w:val="BodyTextBullet"/>
      <w:lvlText w:val="-"/>
      <w:lvlJc w:val="left"/>
      <w:pPr>
        <w:ind w:left="142" w:hanging="142"/>
      </w:pPr>
      <w:rPr>
        <w:rFonts w:ascii="Arial" w:hAnsi="Arial" w:hint="default"/>
      </w:rPr>
    </w:lvl>
    <w:lvl w:ilvl="2">
      <w:start w:val="1"/>
      <w:numFmt w:val="none"/>
      <w:pStyle w:val="BodyTextIndent"/>
      <w:suff w:val="nothing"/>
      <w:lvlText w:val=""/>
      <w:lvlJc w:val="left"/>
      <w:pPr>
        <w:ind w:left="482" w:firstLine="0"/>
      </w:pPr>
      <w:rPr>
        <w:rFonts w:hint="default"/>
      </w:rPr>
    </w:lvl>
    <w:lvl w:ilvl="3">
      <w:start w:val="1"/>
      <w:numFmt w:val="bullet"/>
      <w:pStyle w:val="BodyTextIndentBullet"/>
      <w:lvlText w:val="-"/>
      <w:lvlJc w:val="left"/>
      <w:pPr>
        <w:tabs>
          <w:tab w:val="num" w:pos="482"/>
        </w:tabs>
        <w:ind w:left="624" w:hanging="142"/>
      </w:pPr>
      <w:rPr>
        <w:rFonts w:ascii="Arial" w:hAnsi="Arial" w:hint="default"/>
      </w:rPr>
    </w:lvl>
    <w:lvl w:ilvl="4">
      <w:start w:val="1"/>
      <w:numFmt w:val="bullet"/>
      <w:pStyle w:val="BodyTextIndentBullet2"/>
      <w:lvlText w:val="-"/>
      <w:lvlJc w:val="left"/>
      <w:pPr>
        <w:tabs>
          <w:tab w:val="num" w:pos="765"/>
        </w:tabs>
        <w:ind w:left="907" w:hanging="142"/>
      </w:pPr>
      <w:rPr>
        <w:rFonts w:ascii="Arial" w:hAnsi="Arial" w:hint="default"/>
      </w:rPr>
    </w:lvl>
    <w:lvl w:ilvl="5">
      <w:start w:val="1"/>
      <w:numFmt w:val="none"/>
      <w:suff w:val="nothing"/>
      <w:lvlText w:val=""/>
      <w:lvlJc w:val="left"/>
      <w:pPr>
        <w:ind w:left="710" w:firstLine="0"/>
      </w:pPr>
      <w:rPr>
        <w:rFonts w:hint="default"/>
      </w:rPr>
    </w:lvl>
    <w:lvl w:ilvl="6">
      <w:start w:val="1"/>
      <w:numFmt w:val="none"/>
      <w:suff w:val="nothing"/>
      <w:lvlText w:val=""/>
      <w:lvlJc w:val="left"/>
      <w:pPr>
        <w:ind w:left="852" w:firstLine="0"/>
      </w:pPr>
      <w:rPr>
        <w:rFonts w:hint="default"/>
      </w:rPr>
    </w:lvl>
    <w:lvl w:ilvl="7">
      <w:start w:val="1"/>
      <w:numFmt w:val="none"/>
      <w:suff w:val="nothing"/>
      <w:lvlText w:val=""/>
      <w:lvlJc w:val="left"/>
      <w:pPr>
        <w:ind w:left="994" w:firstLine="0"/>
      </w:pPr>
      <w:rPr>
        <w:rFonts w:hint="default"/>
      </w:rPr>
    </w:lvl>
    <w:lvl w:ilvl="8">
      <w:start w:val="1"/>
      <w:numFmt w:val="none"/>
      <w:suff w:val="nothing"/>
      <w:lvlText w:val=""/>
      <w:lvlJc w:val="left"/>
      <w:pPr>
        <w:ind w:left="1136" w:firstLine="0"/>
      </w:pPr>
      <w:rPr>
        <w:rFonts w:hint="default"/>
      </w:rPr>
    </w:lvl>
  </w:abstractNum>
  <w:abstractNum w:abstractNumId="11" w15:restartNumberingAfterBreak="0">
    <w:nsid w:val="7839021E"/>
    <w:multiLevelType w:val="multilevel"/>
    <w:tmpl w:val="BF829608"/>
    <w:name w:val="MBarNo"/>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bullet"/>
      <w:pStyle w:val="ListNumber3"/>
      <w:lvlText w:val=""/>
      <w:lvlJc w:val="left"/>
      <w:pPr>
        <w:tabs>
          <w:tab w:val="num" w:pos="1077"/>
        </w:tabs>
        <w:ind w:left="1077" w:hanging="283"/>
      </w:pPr>
      <w:rPr>
        <w:rFonts w:ascii="Symbol" w:hAnsi="Symbol" w:hint="default"/>
        <w:color w:val="auto"/>
        <w:position w:val="2"/>
        <w:sz w:val="16"/>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63"/>
    <w:rsid w:val="00016582"/>
    <w:rsid w:val="000702B9"/>
    <w:rsid w:val="000B16B1"/>
    <w:rsid w:val="000D49CE"/>
    <w:rsid w:val="0017461E"/>
    <w:rsid w:val="001C4763"/>
    <w:rsid w:val="001F148F"/>
    <w:rsid w:val="001F76E3"/>
    <w:rsid w:val="0021533E"/>
    <w:rsid w:val="002352C5"/>
    <w:rsid w:val="00251588"/>
    <w:rsid w:val="00261DBE"/>
    <w:rsid w:val="0027180F"/>
    <w:rsid w:val="00284B9B"/>
    <w:rsid w:val="002E092D"/>
    <w:rsid w:val="002E1AE3"/>
    <w:rsid w:val="002E67F8"/>
    <w:rsid w:val="003329F4"/>
    <w:rsid w:val="00341B5B"/>
    <w:rsid w:val="003475EF"/>
    <w:rsid w:val="00395E8A"/>
    <w:rsid w:val="003F08FE"/>
    <w:rsid w:val="00423554"/>
    <w:rsid w:val="005617A8"/>
    <w:rsid w:val="00583ADA"/>
    <w:rsid w:val="005B67F0"/>
    <w:rsid w:val="005F7A6D"/>
    <w:rsid w:val="006A6D72"/>
    <w:rsid w:val="00777ACB"/>
    <w:rsid w:val="007F1616"/>
    <w:rsid w:val="00800216"/>
    <w:rsid w:val="00803F3E"/>
    <w:rsid w:val="00874BC7"/>
    <w:rsid w:val="008B6239"/>
    <w:rsid w:val="0092510C"/>
    <w:rsid w:val="00934055"/>
    <w:rsid w:val="00955444"/>
    <w:rsid w:val="00A21892"/>
    <w:rsid w:val="00A27AEF"/>
    <w:rsid w:val="00A46400"/>
    <w:rsid w:val="00AD7EF6"/>
    <w:rsid w:val="00AF64A6"/>
    <w:rsid w:val="00B026F5"/>
    <w:rsid w:val="00B17E2D"/>
    <w:rsid w:val="00B310F0"/>
    <w:rsid w:val="00B82D5E"/>
    <w:rsid w:val="00B83969"/>
    <w:rsid w:val="00B9089B"/>
    <w:rsid w:val="00B958BF"/>
    <w:rsid w:val="00BB4246"/>
    <w:rsid w:val="00BD50FD"/>
    <w:rsid w:val="00BE2E74"/>
    <w:rsid w:val="00BF5C65"/>
    <w:rsid w:val="00C005CC"/>
    <w:rsid w:val="00C1081D"/>
    <w:rsid w:val="00C25B30"/>
    <w:rsid w:val="00C61C1E"/>
    <w:rsid w:val="00C64EA9"/>
    <w:rsid w:val="00C863A8"/>
    <w:rsid w:val="00CD48C5"/>
    <w:rsid w:val="00D016CF"/>
    <w:rsid w:val="00D358F9"/>
    <w:rsid w:val="00D51202"/>
    <w:rsid w:val="00DA5FDE"/>
    <w:rsid w:val="00E6020C"/>
    <w:rsid w:val="00E774C3"/>
    <w:rsid w:val="00E847E8"/>
    <w:rsid w:val="00E9270F"/>
    <w:rsid w:val="00EA083E"/>
    <w:rsid w:val="00EB3021"/>
    <w:rsid w:val="00F0713E"/>
    <w:rsid w:val="00FA2EB5"/>
    <w:rsid w:val="00FD2EB0"/>
    <w:rsid w:val="00FE3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DD559"/>
  <w15:chartTrackingRefBased/>
  <w15:docId w15:val="{BDD66A71-9AA9-44E3-8CA1-DFACDB48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CB"/>
    <w:pPr>
      <w:spacing w:after="120" w:line="240" w:lineRule="auto"/>
    </w:pPr>
    <w:rPr>
      <w:rFonts w:ascii="Avenir LT Std 55 Roman" w:hAnsi="Avenir LT Std 55 Roman"/>
      <w:sz w:val="20"/>
    </w:rPr>
  </w:style>
  <w:style w:type="paragraph" w:styleId="Heading1">
    <w:name w:val="heading 1"/>
    <w:basedOn w:val="Normal"/>
    <w:next w:val="Normal"/>
    <w:link w:val="Heading1Char"/>
    <w:autoRedefine/>
    <w:uiPriority w:val="9"/>
    <w:qFormat/>
    <w:rsid w:val="00C1081D"/>
    <w:pPr>
      <w:keepNext/>
      <w:keepLines/>
      <w:ind w:left="-142"/>
      <w:outlineLvl w:val="0"/>
    </w:pPr>
    <w:rPr>
      <w:rFonts w:eastAsiaTheme="majorEastAsia" w:cstheme="majorBidi"/>
      <w:b/>
      <w:caps/>
      <w:color w:val="FF6600"/>
      <w:sz w:val="32"/>
      <w:szCs w:val="32"/>
    </w:rPr>
  </w:style>
  <w:style w:type="paragraph" w:styleId="Heading2">
    <w:name w:val="heading 2"/>
    <w:basedOn w:val="Normal"/>
    <w:next w:val="Normal"/>
    <w:link w:val="Heading2Char"/>
    <w:autoRedefine/>
    <w:uiPriority w:val="9"/>
    <w:unhideWhenUsed/>
    <w:qFormat/>
    <w:rsid w:val="00B026F5"/>
    <w:pPr>
      <w:keepNext/>
      <w:keepLines/>
      <w:contextualSpacing/>
      <w:outlineLvl w:val="1"/>
    </w:pPr>
    <w:rPr>
      <w:rFonts w:eastAsiaTheme="majorEastAsia" w:cstheme="majorBidi"/>
      <w:b/>
      <w:color w:val="FF6600"/>
      <w:sz w:val="32"/>
      <w:szCs w:val="26"/>
    </w:rPr>
  </w:style>
  <w:style w:type="paragraph" w:styleId="Heading3">
    <w:name w:val="heading 3"/>
    <w:basedOn w:val="Heading2"/>
    <w:next w:val="Normal"/>
    <w:link w:val="Heading3Char"/>
    <w:autoRedefine/>
    <w:uiPriority w:val="9"/>
    <w:unhideWhenUsed/>
    <w:qFormat/>
    <w:rsid w:val="00800216"/>
    <w:pPr>
      <w:outlineLvl w:val="2"/>
    </w:pPr>
    <w:rPr>
      <w:caps/>
      <w:color w:val="211D52"/>
      <w:sz w:val="28"/>
      <w:szCs w:val="24"/>
    </w:rPr>
  </w:style>
  <w:style w:type="paragraph" w:styleId="Heading4">
    <w:name w:val="heading 4"/>
    <w:basedOn w:val="Normal"/>
    <w:next w:val="Normal"/>
    <w:link w:val="Heading4Char"/>
    <w:autoRedefine/>
    <w:uiPriority w:val="9"/>
    <w:semiHidden/>
    <w:unhideWhenUsed/>
    <w:qFormat/>
    <w:rsid w:val="00A21892"/>
    <w:pPr>
      <w:keepNext/>
      <w:keepLines/>
      <w:contextualSpacing/>
      <w:outlineLvl w:val="3"/>
    </w:pPr>
    <w:rPr>
      <w:rFonts w:eastAsiaTheme="majorEastAsia" w:cstheme="majorBidi"/>
      <w:i/>
      <w:iCs/>
      <w:color w:val="211D52"/>
    </w:rPr>
  </w:style>
  <w:style w:type="paragraph" w:styleId="Heading5">
    <w:name w:val="heading 5"/>
    <w:basedOn w:val="Normal"/>
    <w:next w:val="Normal"/>
    <w:link w:val="Heading5Char"/>
    <w:autoRedefine/>
    <w:uiPriority w:val="9"/>
    <w:unhideWhenUsed/>
    <w:qFormat/>
    <w:rsid w:val="001C4763"/>
    <w:pPr>
      <w:keepNext/>
      <w:keepLines/>
      <w:outlineLvl w:val="4"/>
    </w:pPr>
    <w:rPr>
      <w:rFonts w:eastAsiaTheme="majorEastAsia" w:cstheme="majorBidi"/>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B1"/>
    <w:pPr>
      <w:tabs>
        <w:tab w:val="center" w:pos="4513"/>
        <w:tab w:val="right" w:pos="9026"/>
      </w:tabs>
      <w:spacing w:after="0"/>
    </w:pPr>
  </w:style>
  <w:style w:type="character" w:customStyle="1" w:styleId="HeaderChar">
    <w:name w:val="Header Char"/>
    <w:basedOn w:val="DefaultParagraphFont"/>
    <w:link w:val="Header"/>
    <w:uiPriority w:val="99"/>
    <w:rsid w:val="000B16B1"/>
  </w:style>
  <w:style w:type="paragraph" w:styleId="Footer">
    <w:name w:val="footer"/>
    <w:basedOn w:val="Normal"/>
    <w:link w:val="FooterChar"/>
    <w:uiPriority w:val="99"/>
    <w:unhideWhenUsed/>
    <w:rsid w:val="000B16B1"/>
    <w:pPr>
      <w:tabs>
        <w:tab w:val="center" w:pos="4513"/>
        <w:tab w:val="right" w:pos="9026"/>
      </w:tabs>
      <w:spacing w:after="0"/>
    </w:pPr>
  </w:style>
  <w:style w:type="character" w:customStyle="1" w:styleId="FooterChar">
    <w:name w:val="Footer Char"/>
    <w:basedOn w:val="DefaultParagraphFont"/>
    <w:link w:val="Footer"/>
    <w:uiPriority w:val="99"/>
    <w:rsid w:val="000B16B1"/>
  </w:style>
  <w:style w:type="character" w:styleId="PlaceholderText">
    <w:name w:val="Placeholder Text"/>
    <w:basedOn w:val="DefaultParagraphFont"/>
    <w:uiPriority w:val="99"/>
    <w:semiHidden/>
    <w:rsid w:val="000B16B1"/>
    <w:rPr>
      <w:color w:val="808080"/>
    </w:rPr>
  </w:style>
  <w:style w:type="character" w:customStyle="1" w:styleId="Heading1Char">
    <w:name w:val="Heading 1 Char"/>
    <w:basedOn w:val="DefaultParagraphFont"/>
    <w:link w:val="Heading1"/>
    <w:uiPriority w:val="9"/>
    <w:rsid w:val="00C1081D"/>
    <w:rPr>
      <w:rFonts w:ascii="Avenir LT Std 55 Roman" w:eastAsiaTheme="majorEastAsia" w:hAnsi="Avenir LT Std 55 Roman" w:cstheme="majorBidi"/>
      <w:b/>
      <w:caps/>
      <w:color w:val="FF6600"/>
      <w:sz w:val="32"/>
      <w:szCs w:val="32"/>
    </w:rPr>
  </w:style>
  <w:style w:type="paragraph" w:styleId="Title">
    <w:name w:val="Title"/>
    <w:basedOn w:val="Heading1"/>
    <w:next w:val="Normal"/>
    <w:link w:val="TitleChar"/>
    <w:autoRedefine/>
    <w:uiPriority w:val="10"/>
    <w:qFormat/>
    <w:rsid w:val="001C4763"/>
    <w:pPr>
      <w:spacing w:after="200"/>
    </w:pPr>
    <w:rPr>
      <w:b w:val="0"/>
      <w:noProof/>
      <w:spacing w:val="-10"/>
      <w:kern w:val="28"/>
      <w:sz w:val="56"/>
      <w:szCs w:val="26"/>
    </w:rPr>
  </w:style>
  <w:style w:type="character" w:customStyle="1" w:styleId="TitleChar">
    <w:name w:val="Title Char"/>
    <w:basedOn w:val="DefaultParagraphFont"/>
    <w:link w:val="Title"/>
    <w:uiPriority w:val="10"/>
    <w:rsid w:val="001C4763"/>
    <w:rPr>
      <w:rFonts w:ascii="Avenir LT Std 55 Roman" w:eastAsiaTheme="majorEastAsia" w:hAnsi="Avenir LT Std 55 Roman" w:cstheme="majorBidi"/>
      <w:b/>
      <w:caps/>
      <w:noProof/>
      <w:color w:val="FF6600"/>
      <w:spacing w:val="-10"/>
      <w:kern w:val="28"/>
      <w:sz w:val="56"/>
      <w:szCs w:val="26"/>
    </w:rPr>
  </w:style>
  <w:style w:type="paragraph" w:styleId="Subtitle">
    <w:name w:val="Subtitle"/>
    <w:basedOn w:val="Normal"/>
    <w:next w:val="Normal"/>
    <w:link w:val="SubtitleChar"/>
    <w:uiPriority w:val="11"/>
    <w:qFormat/>
    <w:rsid w:val="00C61C1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61C1E"/>
    <w:rPr>
      <w:rFonts w:eastAsiaTheme="minorEastAsia"/>
      <w:color w:val="5A5A5A" w:themeColor="text1" w:themeTint="A5"/>
      <w:spacing w:val="15"/>
    </w:rPr>
  </w:style>
  <w:style w:type="paragraph" w:styleId="NoSpacing">
    <w:name w:val="No Spacing"/>
    <w:autoRedefine/>
    <w:uiPriority w:val="1"/>
    <w:qFormat/>
    <w:rsid w:val="0021533E"/>
    <w:pPr>
      <w:spacing w:after="200" w:line="276" w:lineRule="auto"/>
    </w:pPr>
    <w:rPr>
      <w:rFonts w:ascii="Avenir LT Std 55 Roman" w:hAnsi="Avenir LT Std 55 Roman"/>
    </w:rPr>
  </w:style>
  <w:style w:type="character" w:customStyle="1" w:styleId="Heading2Char">
    <w:name w:val="Heading 2 Char"/>
    <w:basedOn w:val="DefaultParagraphFont"/>
    <w:link w:val="Heading2"/>
    <w:uiPriority w:val="9"/>
    <w:rsid w:val="00B026F5"/>
    <w:rPr>
      <w:rFonts w:ascii="Avenir LT Std 55 Roman" w:eastAsiaTheme="majorEastAsia" w:hAnsi="Avenir LT Std 55 Roman" w:cstheme="majorBidi"/>
      <w:b/>
      <w:color w:val="FF6600"/>
      <w:sz w:val="32"/>
      <w:szCs w:val="26"/>
    </w:rPr>
  </w:style>
  <w:style w:type="character" w:customStyle="1" w:styleId="Heading3Char">
    <w:name w:val="Heading 3 Char"/>
    <w:basedOn w:val="DefaultParagraphFont"/>
    <w:link w:val="Heading3"/>
    <w:uiPriority w:val="9"/>
    <w:rsid w:val="00800216"/>
    <w:rPr>
      <w:rFonts w:ascii="Avenir LT Std 55 Roman" w:eastAsiaTheme="majorEastAsia" w:hAnsi="Avenir LT Std 55 Roman" w:cstheme="majorBidi"/>
      <w:b/>
      <w:caps/>
      <w:color w:val="211D52"/>
      <w:sz w:val="28"/>
      <w:szCs w:val="24"/>
    </w:rPr>
  </w:style>
  <w:style w:type="character" w:customStyle="1" w:styleId="Heading4Char">
    <w:name w:val="Heading 4 Char"/>
    <w:basedOn w:val="DefaultParagraphFont"/>
    <w:link w:val="Heading4"/>
    <w:uiPriority w:val="9"/>
    <w:semiHidden/>
    <w:rsid w:val="00A21892"/>
    <w:rPr>
      <w:rFonts w:ascii="Avenir LT Std 55 Roman" w:eastAsiaTheme="majorEastAsia" w:hAnsi="Avenir LT Std 55 Roman" w:cstheme="majorBidi"/>
      <w:i/>
      <w:iCs/>
      <w:color w:val="211D52"/>
    </w:rPr>
  </w:style>
  <w:style w:type="character" w:customStyle="1" w:styleId="Heading5Char">
    <w:name w:val="Heading 5 Char"/>
    <w:basedOn w:val="DefaultParagraphFont"/>
    <w:link w:val="Heading5"/>
    <w:uiPriority w:val="9"/>
    <w:rsid w:val="001C4763"/>
    <w:rPr>
      <w:rFonts w:ascii="Avenir LT Std 55 Roman" w:eastAsiaTheme="majorEastAsia" w:hAnsi="Avenir LT Std 55 Roman" w:cstheme="majorBidi"/>
      <w:color w:val="FF6600"/>
      <w:sz w:val="20"/>
    </w:rPr>
  </w:style>
  <w:style w:type="character" w:styleId="Hyperlink">
    <w:name w:val="Hyperlink"/>
    <w:basedOn w:val="DefaultParagraphFont"/>
    <w:uiPriority w:val="99"/>
    <w:unhideWhenUsed/>
    <w:rsid w:val="00423554"/>
    <w:rPr>
      <w:color w:val="0563C1" w:themeColor="hyperlink"/>
      <w:u w:val="single"/>
    </w:rPr>
  </w:style>
  <w:style w:type="character" w:styleId="Strong">
    <w:name w:val="Strong"/>
    <w:basedOn w:val="DefaultParagraphFont"/>
    <w:uiPriority w:val="22"/>
    <w:qFormat/>
    <w:rsid w:val="001C4763"/>
    <w:rPr>
      <w:b/>
      <w:bCs/>
    </w:rPr>
  </w:style>
  <w:style w:type="paragraph" w:styleId="BodyText">
    <w:name w:val="Body Text"/>
    <w:basedOn w:val="Normal"/>
    <w:link w:val="BodyTextChar"/>
    <w:rsid w:val="00F0713E"/>
    <w:pPr>
      <w:numPr>
        <w:numId w:val="11"/>
      </w:numPr>
      <w:spacing w:after="180" w:line="312" w:lineRule="auto"/>
    </w:pPr>
    <w:rPr>
      <w:rFonts w:eastAsia="Times New Roman" w:cs="Times New Roman"/>
      <w:spacing w:val="1"/>
      <w:sz w:val="22"/>
    </w:rPr>
  </w:style>
  <w:style w:type="character" w:customStyle="1" w:styleId="BodyTextChar">
    <w:name w:val="Body Text Char"/>
    <w:basedOn w:val="DefaultParagraphFont"/>
    <w:link w:val="BodyText"/>
    <w:rsid w:val="00F0713E"/>
    <w:rPr>
      <w:rFonts w:ascii="Avenir LT Std 55 Roman" w:eastAsia="Times New Roman" w:hAnsi="Avenir LT Std 55 Roman" w:cs="Times New Roman"/>
      <w:spacing w:val="1"/>
    </w:rPr>
  </w:style>
  <w:style w:type="paragraph" w:styleId="BodyTextIndent">
    <w:name w:val="Body Text Indent"/>
    <w:basedOn w:val="BodyText"/>
    <w:link w:val="BodyTextIndentChar"/>
    <w:rsid w:val="001C4763"/>
    <w:pPr>
      <w:numPr>
        <w:ilvl w:val="2"/>
      </w:numPr>
    </w:pPr>
  </w:style>
  <w:style w:type="character" w:customStyle="1" w:styleId="BodyTextIndentChar">
    <w:name w:val="Body Text Indent Char"/>
    <w:basedOn w:val="DefaultParagraphFont"/>
    <w:link w:val="BodyTextIndent"/>
    <w:rsid w:val="001C4763"/>
    <w:rPr>
      <w:rFonts w:ascii="Franklin Gothic Book" w:eastAsia="Times New Roman" w:hAnsi="Franklin Gothic Book" w:cs="Times New Roman"/>
      <w:spacing w:val="1"/>
      <w:sz w:val="20"/>
    </w:rPr>
  </w:style>
  <w:style w:type="paragraph" w:customStyle="1" w:styleId="BodyTextIndentBullet">
    <w:name w:val="Body Text Indent Bullet"/>
    <w:basedOn w:val="BodyTextIndent"/>
    <w:rsid w:val="001C4763"/>
    <w:pPr>
      <w:numPr>
        <w:ilvl w:val="3"/>
      </w:numPr>
    </w:pPr>
  </w:style>
  <w:style w:type="paragraph" w:customStyle="1" w:styleId="BodyTextIndentBullet2">
    <w:name w:val="Body Text Indent Bullet 2"/>
    <w:basedOn w:val="BodyTextIndentBullet"/>
    <w:rsid w:val="001C4763"/>
    <w:pPr>
      <w:numPr>
        <w:ilvl w:val="4"/>
      </w:numPr>
    </w:pPr>
  </w:style>
  <w:style w:type="paragraph" w:customStyle="1" w:styleId="BodyTextBullet">
    <w:name w:val="Body Text Bullet"/>
    <w:basedOn w:val="BodyText"/>
    <w:rsid w:val="001C4763"/>
    <w:pPr>
      <w:numPr>
        <w:ilvl w:val="1"/>
      </w:numPr>
    </w:pPr>
  </w:style>
  <w:style w:type="paragraph" w:styleId="ListParagraph">
    <w:name w:val="List Paragraph"/>
    <w:basedOn w:val="Normal"/>
    <w:uiPriority w:val="34"/>
    <w:unhideWhenUsed/>
    <w:qFormat/>
    <w:rsid w:val="001C4763"/>
    <w:pPr>
      <w:spacing w:after="0"/>
      <w:ind w:left="720"/>
      <w:contextualSpacing/>
    </w:pPr>
    <w:rPr>
      <w:rFonts w:ascii="Franklin Gothic Book" w:eastAsia="Times New Roman" w:hAnsi="Franklin Gothic Book" w:cs="Times New Roman"/>
      <w:spacing w:val="1"/>
      <w:sz w:val="18"/>
    </w:rPr>
  </w:style>
  <w:style w:type="character" w:styleId="Emphasis">
    <w:name w:val="Emphasis"/>
    <w:basedOn w:val="DefaultParagraphFont"/>
    <w:uiPriority w:val="20"/>
    <w:qFormat/>
    <w:rsid w:val="001C4763"/>
    <w:rPr>
      <w:i/>
      <w:iCs/>
    </w:rPr>
  </w:style>
  <w:style w:type="character" w:styleId="SubtleEmphasis">
    <w:name w:val="Subtle Emphasis"/>
    <w:basedOn w:val="DefaultParagraphFont"/>
    <w:uiPriority w:val="19"/>
    <w:qFormat/>
    <w:rsid w:val="001C4763"/>
    <w:rPr>
      <w:i/>
      <w:iCs/>
      <w:color w:val="404040" w:themeColor="text1" w:themeTint="BF"/>
    </w:rPr>
  </w:style>
  <w:style w:type="table" w:styleId="TableGrid">
    <w:name w:val="Table Grid"/>
    <w:basedOn w:val="TableNormal"/>
    <w:uiPriority w:val="39"/>
    <w:rsid w:val="001C4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0713E"/>
    <w:pPr>
      <w:spacing w:line="480" w:lineRule="auto"/>
    </w:pPr>
  </w:style>
  <w:style w:type="character" w:customStyle="1" w:styleId="BodyText2Char">
    <w:name w:val="Body Text 2 Char"/>
    <w:basedOn w:val="DefaultParagraphFont"/>
    <w:link w:val="BodyText2"/>
    <w:uiPriority w:val="99"/>
    <w:rsid w:val="00F0713E"/>
    <w:rPr>
      <w:rFonts w:ascii="Avenir LT Std 55 Roman" w:hAnsi="Avenir LT Std 55 Roman"/>
      <w:sz w:val="20"/>
    </w:rPr>
  </w:style>
  <w:style w:type="paragraph" w:styleId="BalloonText">
    <w:name w:val="Balloon Text"/>
    <w:basedOn w:val="Normal"/>
    <w:link w:val="BalloonTextChar"/>
    <w:uiPriority w:val="99"/>
    <w:unhideWhenUsed/>
    <w:rsid w:val="00F071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F0713E"/>
    <w:rPr>
      <w:rFonts w:ascii="Segoe UI" w:hAnsi="Segoe UI" w:cs="Segoe UI"/>
      <w:sz w:val="18"/>
      <w:szCs w:val="18"/>
    </w:rPr>
  </w:style>
  <w:style w:type="paragraph" w:styleId="PlainText">
    <w:name w:val="Plain Text"/>
    <w:basedOn w:val="Normal"/>
    <w:link w:val="PlainTextChar"/>
    <w:uiPriority w:val="99"/>
    <w:unhideWhenUsed/>
    <w:rsid w:val="00F0713E"/>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F0713E"/>
    <w:rPr>
      <w:rFonts w:ascii="Consolas" w:hAnsi="Consolas" w:cs="Consolas"/>
      <w:sz w:val="21"/>
      <w:szCs w:val="21"/>
    </w:rPr>
  </w:style>
  <w:style w:type="character" w:styleId="CommentReference">
    <w:name w:val="annotation reference"/>
    <w:basedOn w:val="DefaultParagraphFont"/>
    <w:uiPriority w:val="99"/>
    <w:semiHidden/>
    <w:unhideWhenUsed/>
    <w:rsid w:val="00E774C3"/>
    <w:rPr>
      <w:sz w:val="16"/>
      <w:szCs w:val="16"/>
    </w:rPr>
  </w:style>
  <w:style w:type="paragraph" w:styleId="CommentText">
    <w:name w:val="annotation text"/>
    <w:basedOn w:val="Normal"/>
    <w:link w:val="CommentTextChar"/>
    <w:uiPriority w:val="99"/>
    <w:semiHidden/>
    <w:unhideWhenUsed/>
    <w:rsid w:val="00E774C3"/>
    <w:rPr>
      <w:szCs w:val="20"/>
    </w:rPr>
  </w:style>
  <w:style w:type="character" w:customStyle="1" w:styleId="CommentTextChar">
    <w:name w:val="Comment Text Char"/>
    <w:basedOn w:val="DefaultParagraphFont"/>
    <w:link w:val="CommentText"/>
    <w:uiPriority w:val="99"/>
    <w:semiHidden/>
    <w:rsid w:val="00E774C3"/>
    <w:rPr>
      <w:rFonts w:ascii="Avenir LT Std 55 Roman" w:hAnsi="Avenir LT Std 55 Roman"/>
      <w:sz w:val="20"/>
      <w:szCs w:val="20"/>
    </w:rPr>
  </w:style>
  <w:style w:type="paragraph" w:styleId="CommentSubject">
    <w:name w:val="annotation subject"/>
    <w:basedOn w:val="CommentText"/>
    <w:next w:val="CommentText"/>
    <w:link w:val="CommentSubjectChar"/>
    <w:uiPriority w:val="99"/>
    <w:semiHidden/>
    <w:unhideWhenUsed/>
    <w:rsid w:val="00E774C3"/>
    <w:rPr>
      <w:b/>
      <w:bCs/>
    </w:rPr>
  </w:style>
  <w:style w:type="character" w:customStyle="1" w:styleId="CommentSubjectChar">
    <w:name w:val="Comment Subject Char"/>
    <w:basedOn w:val="CommentTextChar"/>
    <w:link w:val="CommentSubject"/>
    <w:uiPriority w:val="99"/>
    <w:semiHidden/>
    <w:rsid w:val="00E774C3"/>
    <w:rPr>
      <w:rFonts w:ascii="Avenir LT Std 55 Roman" w:hAnsi="Avenir LT Std 55 Roman"/>
      <w:b/>
      <w:bCs/>
      <w:sz w:val="20"/>
      <w:szCs w:val="20"/>
    </w:rPr>
  </w:style>
  <w:style w:type="character" w:styleId="UnresolvedMention">
    <w:name w:val="Unresolved Mention"/>
    <w:basedOn w:val="DefaultParagraphFont"/>
    <w:uiPriority w:val="99"/>
    <w:semiHidden/>
    <w:unhideWhenUsed/>
    <w:rsid w:val="00B9089B"/>
    <w:rPr>
      <w:color w:val="605E5C"/>
      <w:shd w:val="clear" w:color="auto" w:fill="E1DFDD"/>
    </w:rPr>
  </w:style>
  <w:style w:type="paragraph" w:styleId="ListNumber">
    <w:name w:val="List Number"/>
    <w:basedOn w:val="Normal"/>
    <w:rsid w:val="002352C5"/>
    <w:pPr>
      <w:numPr>
        <w:numId w:val="12"/>
      </w:numPr>
      <w:spacing w:after="180" w:line="288" w:lineRule="auto"/>
    </w:pPr>
    <w:rPr>
      <w:spacing w:val="1"/>
    </w:rPr>
  </w:style>
  <w:style w:type="paragraph" w:styleId="ListNumber2">
    <w:name w:val="List Number 2"/>
    <w:basedOn w:val="Normal"/>
    <w:rsid w:val="002352C5"/>
    <w:pPr>
      <w:numPr>
        <w:ilvl w:val="1"/>
        <w:numId w:val="12"/>
      </w:numPr>
      <w:spacing w:after="180" w:line="288" w:lineRule="auto"/>
    </w:pPr>
    <w:rPr>
      <w:spacing w:val="1"/>
    </w:rPr>
  </w:style>
  <w:style w:type="paragraph" w:styleId="ListNumber3">
    <w:name w:val="List Number 3"/>
    <w:basedOn w:val="Normal"/>
    <w:rsid w:val="002352C5"/>
    <w:pPr>
      <w:numPr>
        <w:ilvl w:val="2"/>
        <w:numId w:val="12"/>
      </w:numPr>
      <w:tabs>
        <w:tab w:val="clear" w:pos="1077"/>
        <w:tab w:val="num" w:pos="360"/>
      </w:tabs>
      <w:spacing w:before="180" w:after="180" w:line="312" w:lineRule="auto"/>
      <w:ind w:left="0" w:firstLine="0"/>
    </w:pPr>
    <w:rPr>
      <w:rFonts w:ascii="Franklin Gothic Medium" w:hAnsi="Franklin Gothic Medium"/>
      <w:spacing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vicbar.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Bar%20Office\Templates%202010\Ethics%20Fil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72D3-9119-41BD-82B6-04DD9DC8E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Ethics File Note</Template>
  <TotalTime>8</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Pretotto</dc:creator>
  <cp:keywords/>
  <dc:description/>
  <cp:lastModifiedBy>Kai Li Zhu</cp:lastModifiedBy>
  <cp:revision>5</cp:revision>
  <cp:lastPrinted>2015-05-07T04:01:00Z</cp:lastPrinted>
  <dcterms:created xsi:type="dcterms:W3CDTF">2020-02-12T00:24:00Z</dcterms:created>
  <dcterms:modified xsi:type="dcterms:W3CDTF">2020-02-20T01:29:00Z</dcterms:modified>
</cp:coreProperties>
</file>